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89" w:type="dxa"/>
        <w:tblInd w:w="-142" w:type="dxa"/>
        <w:tblBorders>
          <w:bottom w:val="single" w:sz="4" w:space="0" w:color="000000"/>
        </w:tblBorders>
        <w:tblLook w:val="04A0" w:firstRow="1" w:lastRow="0" w:firstColumn="1" w:lastColumn="0" w:noHBand="0" w:noVBand="1"/>
      </w:tblPr>
      <w:tblGrid>
        <w:gridCol w:w="1101"/>
        <w:gridCol w:w="8788"/>
      </w:tblGrid>
      <w:tr w:rsidR="00044C47">
        <w:tc>
          <w:tcPr>
            <w:tcW w:w="11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FFFFFF" w:fill="FFFFFF"/>
          </w:tcPr>
          <w:p w:rsidR="00044C47" w:rsidRDefault="00000CD6">
            <w:pPr>
              <w:tabs>
                <w:tab w:val="center" w:pos="4677"/>
                <w:tab w:val="right" w:pos="9355"/>
              </w:tabs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noProof/>
                <w:sz w:val="24"/>
                <w:szCs w:val="24"/>
                <w:lang w:eastAsia="ru-RU"/>
              </w:rPr>
              <mc:AlternateContent>
                <mc:Choice Requires="wpg">
                  <w:drawing>
                    <wp:inline distT="0" distB="0" distL="0" distR="0">
                      <wp:extent cx="534670" cy="581660"/>
                      <wp:effectExtent l="0" t="0" r="0" b="8890"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986398038" name="Рисунок 1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8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34669" cy="58165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 xmlns:w15="http://schemas.microsoft.com/office/word/2012/wordml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42.10pt;height:45.80pt;mso-wrap-distance-left:0.00pt;mso-wrap-distance-top:0.00pt;mso-wrap-distance-right:0.00pt;mso-wrap-distance-bottom:0.00pt;" stroked="f">
                      <v:path textboxrect="0,0,0,0"/>
                      <v:imagedata r:id="rId9" o:title=""/>
                    </v:shape>
                  </w:pict>
                </mc:Fallback>
              </mc:AlternateContent>
            </w:r>
          </w:p>
        </w:tc>
        <w:tc>
          <w:tcPr>
            <w:tcW w:w="878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FFFFFF" w:fill="FFFFFF"/>
          </w:tcPr>
          <w:p w:rsidR="00044C47" w:rsidRDefault="00000CD6">
            <w:pPr>
              <w:tabs>
                <w:tab w:val="center" w:pos="4677"/>
                <w:tab w:val="right" w:pos="9355"/>
              </w:tabs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ГОСУДАРСТВЕННОЕ БЮДЖЕТНОЕ ПРОФЕССИОНАЛЬНОЕ ОБРАЗОВАТЕЛЬНОЕ УЧРЕЖДЕНИЕ  «ЧЕЛЯБИНСКИЙ МЕХАНИКО – ТЕХНОЛОГИЧЕСКИЙ ТЕХНИКУМ»</w:t>
            </w:r>
          </w:p>
        </w:tc>
      </w:tr>
    </w:tbl>
    <w:p w:rsidR="00044C47" w:rsidRDefault="00044C47">
      <w:pPr>
        <w:rPr>
          <w:rFonts w:eastAsia="Calibri"/>
          <w:sz w:val="24"/>
          <w:szCs w:val="24"/>
        </w:rPr>
      </w:pPr>
    </w:p>
    <w:p w:rsidR="00044C47" w:rsidRDefault="00044C47">
      <w:pPr>
        <w:jc w:val="center"/>
        <w:rPr>
          <w:bCs/>
          <w:lang w:eastAsia="ru-RU"/>
        </w:rPr>
      </w:pPr>
    </w:p>
    <w:p w:rsidR="00044C47" w:rsidRDefault="00044C47">
      <w:pPr>
        <w:jc w:val="center"/>
        <w:rPr>
          <w:bCs/>
          <w:lang w:eastAsia="ru-RU"/>
        </w:rPr>
      </w:pPr>
    </w:p>
    <w:p w:rsidR="00044C47" w:rsidRDefault="00044C47">
      <w:pPr>
        <w:jc w:val="center"/>
        <w:rPr>
          <w:bCs/>
          <w:lang w:eastAsia="ru-RU"/>
        </w:rPr>
      </w:pPr>
    </w:p>
    <w:p w:rsidR="00044C47" w:rsidRDefault="00044C47">
      <w:pPr>
        <w:jc w:val="center"/>
        <w:rPr>
          <w:bCs/>
          <w:lang w:eastAsia="ru-RU"/>
        </w:rPr>
      </w:pPr>
    </w:p>
    <w:p w:rsidR="00044C47" w:rsidRDefault="00044C47">
      <w:pPr>
        <w:jc w:val="center"/>
        <w:rPr>
          <w:bCs/>
          <w:lang w:eastAsia="ru-RU"/>
        </w:rPr>
      </w:pPr>
    </w:p>
    <w:p w:rsidR="00044C47" w:rsidRDefault="00044C47">
      <w:pPr>
        <w:jc w:val="center"/>
        <w:rPr>
          <w:bCs/>
          <w:lang w:eastAsia="ru-RU"/>
        </w:rPr>
      </w:pPr>
    </w:p>
    <w:p w:rsidR="00044C47" w:rsidRDefault="00044C47">
      <w:pPr>
        <w:jc w:val="center"/>
        <w:rPr>
          <w:b/>
          <w:bCs/>
          <w:i/>
          <w:lang w:eastAsia="ru-RU"/>
        </w:rPr>
      </w:pPr>
    </w:p>
    <w:p w:rsidR="00044C47" w:rsidRDefault="00044C47">
      <w:pPr>
        <w:jc w:val="center"/>
        <w:rPr>
          <w:b/>
          <w:bCs/>
          <w:i/>
          <w:lang w:eastAsia="ru-RU"/>
        </w:rPr>
      </w:pPr>
    </w:p>
    <w:p w:rsidR="00044C47" w:rsidRDefault="00044C47">
      <w:pPr>
        <w:jc w:val="center"/>
        <w:rPr>
          <w:b/>
          <w:bCs/>
          <w:i/>
          <w:lang w:eastAsia="ru-RU"/>
        </w:rPr>
      </w:pPr>
    </w:p>
    <w:p w:rsidR="00044C47" w:rsidRDefault="00044C47">
      <w:pPr>
        <w:jc w:val="center"/>
        <w:rPr>
          <w:b/>
          <w:bCs/>
          <w:i/>
          <w:lang w:eastAsia="ru-RU"/>
        </w:rPr>
      </w:pPr>
    </w:p>
    <w:p w:rsidR="00044C47" w:rsidRDefault="00044C47">
      <w:pPr>
        <w:jc w:val="center"/>
        <w:rPr>
          <w:b/>
          <w:bCs/>
          <w:i/>
          <w:lang w:eastAsia="ru-RU"/>
        </w:rPr>
      </w:pPr>
    </w:p>
    <w:p w:rsidR="00044C47" w:rsidRDefault="00044C47">
      <w:pPr>
        <w:jc w:val="center"/>
        <w:rPr>
          <w:b/>
          <w:bCs/>
          <w:i/>
          <w:lang w:eastAsia="ru-RU"/>
        </w:rPr>
      </w:pPr>
    </w:p>
    <w:p w:rsidR="00044C47" w:rsidRDefault="00044C47">
      <w:pPr>
        <w:jc w:val="center"/>
        <w:rPr>
          <w:b/>
          <w:i/>
          <w:sz w:val="28"/>
          <w:szCs w:val="28"/>
          <w:lang w:eastAsia="ru-RU"/>
        </w:rPr>
      </w:pPr>
    </w:p>
    <w:p w:rsidR="00044C47" w:rsidRDefault="00000CD6">
      <w:pPr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РАБОЧАЯ ПРОГРАММА  ДИСЦИПЛИНЫ</w:t>
      </w:r>
    </w:p>
    <w:p w:rsidR="00044C47" w:rsidRDefault="00000CD6">
      <w:pPr>
        <w:jc w:val="center"/>
        <w:rPr>
          <w:b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ОП.09 Технологическая оснастка</w:t>
      </w:r>
      <w:r>
        <w:rPr>
          <w:b/>
          <w:sz w:val="28"/>
          <w:szCs w:val="28"/>
          <w:lang w:eastAsia="ru-RU"/>
        </w:rPr>
        <w:t xml:space="preserve"> </w:t>
      </w:r>
    </w:p>
    <w:p w:rsidR="00044C47" w:rsidRDefault="00000CD6">
      <w:pPr>
        <w:jc w:val="center"/>
        <w:rPr>
          <w:b/>
          <w:i/>
          <w:sz w:val="28"/>
          <w:szCs w:val="28"/>
          <w:lang w:eastAsia="ru-RU"/>
        </w:rPr>
      </w:pPr>
      <w:r>
        <w:rPr>
          <w:rFonts w:eastAsia="Calibri"/>
          <w:sz w:val="28"/>
          <w:szCs w:val="28"/>
        </w:rPr>
        <w:t>15.02.16 «Технология машиностроения»</w:t>
      </w:r>
    </w:p>
    <w:p w:rsidR="00044C47" w:rsidRDefault="00044C47">
      <w:pPr>
        <w:rPr>
          <w:b/>
          <w:i/>
          <w:sz w:val="28"/>
          <w:szCs w:val="28"/>
          <w:lang w:eastAsia="ru-RU"/>
        </w:rPr>
      </w:pPr>
    </w:p>
    <w:p w:rsidR="00044C47" w:rsidRDefault="00044C47">
      <w:pPr>
        <w:rPr>
          <w:b/>
          <w:i/>
          <w:lang w:eastAsia="ru-RU"/>
        </w:rPr>
      </w:pPr>
    </w:p>
    <w:p w:rsidR="00044C47" w:rsidRDefault="00044C47">
      <w:pPr>
        <w:rPr>
          <w:b/>
          <w:i/>
          <w:lang w:eastAsia="ru-RU"/>
        </w:rPr>
      </w:pPr>
    </w:p>
    <w:p w:rsidR="00044C47" w:rsidRDefault="00044C47">
      <w:pPr>
        <w:rPr>
          <w:b/>
          <w:i/>
          <w:lang w:eastAsia="ru-RU"/>
        </w:rPr>
      </w:pPr>
    </w:p>
    <w:p w:rsidR="00044C47" w:rsidRDefault="00044C47">
      <w:pPr>
        <w:rPr>
          <w:b/>
          <w:i/>
          <w:lang w:eastAsia="ru-RU"/>
        </w:rPr>
      </w:pPr>
    </w:p>
    <w:p w:rsidR="00044C47" w:rsidRDefault="00044C47">
      <w:pPr>
        <w:rPr>
          <w:b/>
          <w:i/>
          <w:lang w:eastAsia="ru-RU"/>
        </w:rPr>
      </w:pPr>
    </w:p>
    <w:p w:rsidR="00044C47" w:rsidRDefault="00044C47">
      <w:pPr>
        <w:rPr>
          <w:b/>
          <w:i/>
          <w:lang w:eastAsia="ru-RU"/>
        </w:rPr>
      </w:pPr>
    </w:p>
    <w:p w:rsidR="00044C47" w:rsidRDefault="00044C47">
      <w:pPr>
        <w:rPr>
          <w:b/>
          <w:i/>
          <w:lang w:eastAsia="ru-RU"/>
        </w:rPr>
      </w:pPr>
    </w:p>
    <w:p w:rsidR="00044C47" w:rsidRDefault="00044C47">
      <w:pPr>
        <w:rPr>
          <w:b/>
          <w:i/>
          <w:lang w:eastAsia="ru-RU"/>
        </w:rPr>
      </w:pPr>
    </w:p>
    <w:p w:rsidR="00044C47" w:rsidRDefault="00044C47">
      <w:pPr>
        <w:rPr>
          <w:b/>
          <w:i/>
          <w:lang w:eastAsia="ru-RU"/>
        </w:rPr>
      </w:pPr>
    </w:p>
    <w:p w:rsidR="00044C47" w:rsidRDefault="00044C47">
      <w:pPr>
        <w:rPr>
          <w:b/>
          <w:bCs/>
          <w:i/>
          <w:lang w:eastAsia="ru-RU"/>
        </w:rPr>
      </w:pPr>
    </w:p>
    <w:p w:rsidR="00044C47" w:rsidRDefault="00044C47">
      <w:pPr>
        <w:rPr>
          <w:b/>
          <w:bCs/>
          <w:i/>
          <w:lang w:eastAsia="ru-RU"/>
        </w:rPr>
      </w:pPr>
    </w:p>
    <w:p w:rsidR="00044C47" w:rsidRDefault="00044C47">
      <w:pPr>
        <w:rPr>
          <w:b/>
          <w:bCs/>
          <w:i/>
          <w:lang w:eastAsia="ru-RU"/>
        </w:rPr>
      </w:pPr>
    </w:p>
    <w:p w:rsidR="00044C47" w:rsidRDefault="00044C47">
      <w:pPr>
        <w:rPr>
          <w:b/>
          <w:bCs/>
          <w:i/>
          <w:lang w:eastAsia="ru-RU"/>
        </w:rPr>
      </w:pPr>
    </w:p>
    <w:p w:rsidR="00044C47" w:rsidRDefault="00044C47">
      <w:pPr>
        <w:rPr>
          <w:b/>
          <w:bCs/>
          <w:i/>
          <w:lang w:eastAsia="ru-RU"/>
        </w:rPr>
      </w:pPr>
    </w:p>
    <w:p w:rsidR="00044C47" w:rsidRDefault="00044C47">
      <w:pPr>
        <w:rPr>
          <w:b/>
          <w:bCs/>
          <w:i/>
          <w:lang w:eastAsia="ru-RU"/>
        </w:rPr>
      </w:pPr>
    </w:p>
    <w:p w:rsidR="00044C47" w:rsidRDefault="00044C47">
      <w:pPr>
        <w:rPr>
          <w:b/>
          <w:bCs/>
          <w:i/>
          <w:lang w:eastAsia="ru-RU"/>
        </w:rPr>
      </w:pPr>
    </w:p>
    <w:p w:rsidR="00044C47" w:rsidRDefault="00044C47">
      <w:pPr>
        <w:rPr>
          <w:b/>
          <w:bCs/>
          <w:i/>
          <w:lang w:eastAsia="ru-RU"/>
        </w:rPr>
      </w:pPr>
    </w:p>
    <w:p w:rsidR="00044C47" w:rsidRDefault="00044C47">
      <w:pPr>
        <w:rPr>
          <w:b/>
          <w:bCs/>
          <w:i/>
          <w:lang w:eastAsia="ru-RU"/>
        </w:rPr>
      </w:pPr>
    </w:p>
    <w:p w:rsidR="00044C47" w:rsidRDefault="00044C47">
      <w:pPr>
        <w:rPr>
          <w:b/>
          <w:bCs/>
          <w:i/>
          <w:lang w:eastAsia="ru-RU"/>
        </w:rPr>
      </w:pPr>
    </w:p>
    <w:p w:rsidR="00044C47" w:rsidRDefault="00044C47">
      <w:pPr>
        <w:rPr>
          <w:b/>
          <w:bCs/>
          <w:i/>
          <w:lang w:eastAsia="ru-RU"/>
        </w:rPr>
      </w:pPr>
    </w:p>
    <w:p w:rsidR="00044C47" w:rsidRDefault="00044C47">
      <w:pPr>
        <w:rPr>
          <w:b/>
          <w:bCs/>
          <w:i/>
          <w:lang w:eastAsia="ru-RU"/>
        </w:rPr>
      </w:pPr>
    </w:p>
    <w:p w:rsidR="00044C47" w:rsidRDefault="00044C47">
      <w:pPr>
        <w:rPr>
          <w:b/>
          <w:bCs/>
          <w:i/>
          <w:lang w:eastAsia="ru-RU"/>
        </w:rPr>
      </w:pPr>
    </w:p>
    <w:p w:rsidR="00044C47" w:rsidRDefault="00044C47">
      <w:pPr>
        <w:rPr>
          <w:b/>
          <w:bCs/>
          <w:i/>
          <w:lang w:eastAsia="ru-RU"/>
        </w:rPr>
      </w:pPr>
    </w:p>
    <w:p w:rsidR="00044C47" w:rsidRDefault="00044C47">
      <w:pPr>
        <w:rPr>
          <w:b/>
          <w:bCs/>
          <w:i/>
          <w:lang w:eastAsia="ru-RU"/>
        </w:rPr>
      </w:pPr>
    </w:p>
    <w:p w:rsidR="00044C47" w:rsidRDefault="00044C47">
      <w:pPr>
        <w:rPr>
          <w:b/>
          <w:bCs/>
          <w:i/>
          <w:lang w:eastAsia="ru-RU"/>
        </w:rPr>
      </w:pPr>
    </w:p>
    <w:p w:rsidR="00044C47" w:rsidRDefault="00044C47">
      <w:pPr>
        <w:rPr>
          <w:b/>
          <w:bCs/>
          <w:i/>
          <w:lang w:eastAsia="ru-RU"/>
        </w:rPr>
      </w:pPr>
    </w:p>
    <w:p w:rsidR="00044C47" w:rsidRDefault="00044C47">
      <w:pPr>
        <w:rPr>
          <w:b/>
          <w:bCs/>
          <w:i/>
          <w:lang w:eastAsia="ru-RU"/>
        </w:rPr>
      </w:pPr>
    </w:p>
    <w:p w:rsidR="00044C47" w:rsidRDefault="00044C47">
      <w:pPr>
        <w:rPr>
          <w:b/>
          <w:bCs/>
          <w:i/>
          <w:lang w:eastAsia="ru-RU"/>
        </w:rPr>
      </w:pPr>
    </w:p>
    <w:p w:rsidR="00044C47" w:rsidRDefault="00044C47">
      <w:pPr>
        <w:rPr>
          <w:b/>
          <w:bCs/>
          <w:i/>
          <w:lang w:eastAsia="ru-RU"/>
        </w:rPr>
      </w:pPr>
    </w:p>
    <w:p w:rsidR="00044C47" w:rsidRDefault="00044C47">
      <w:pPr>
        <w:rPr>
          <w:b/>
          <w:bCs/>
          <w:i/>
          <w:lang w:eastAsia="ru-RU"/>
        </w:rPr>
      </w:pPr>
    </w:p>
    <w:p w:rsidR="00044C47" w:rsidRDefault="00044C47">
      <w:pPr>
        <w:rPr>
          <w:b/>
          <w:bCs/>
          <w:i/>
          <w:lang w:eastAsia="ru-RU"/>
        </w:rPr>
      </w:pPr>
    </w:p>
    <w:p w:rsidR="00044C47" w:rsidRDefault="00044C47">
      <w:pPr>
        <w:rPr>
          <w:b/>
          <w:bCs/>
          <w:i/>
          <w:lang w:eastAsia="ru-RU"/>
        </w:rPr>
      </w:pPr>
    </w:p>
    <w:p w:rsidR="00044C47" w:rsidRDefault="00044C47">
      <w:pPr>
        <w:rPr>
          <w:b/>
          <w:bCs/>
          <w:i/>
          <w:lang w:eastAsia="ru-RU"/>
        </w:rPr>
      </w:pPr>
    </w:p>
    <w:p w:rsidR="00044C47" w:rsidRDefault="00044C47">
      <w:pPr>
        <w:rPr>
          <w:b/>
          <w:bCs/>
          <w:i/>
          <w:lang w:eastAsia="ru-RU"/>
        </w:rPr>
      </w:pPr>
    </w:p>
    <w:p w:rsidR="00044C47" w:rsidRDefault="00044C47">
      <w:pPr>
        <w:jc w:val="center"/>
        <w:rPr>
          <w:b/>
          <w:bCs/>
          <w:i/>
          <w:lang w:eastAsia="ru-RU"/>
        </w:rPr>
      </w:pPr>
    </w:p>
    <w:p w:rsidR="00044C47" w:rsidRDefault="00360EDA">
      <w:pPr>
        <w:jc w:val="center"/>
        <w:sectPr w:rsidR="00044C47">
          <w:pgSz w:w="11910" w:h="16840"/>
          <w:pgMar w:top="1040" w:right="400" w:bottom="280" w:left="1600" w:header="720" w:footer="720" w:gutter="0"/>
          <w:cols w:space="720"/>
          <w:docGrid w:linePitch="360"/>
        </w:sectPr>
      </w:pPr>
      <w:r>
        <w:rPr>
          <w:iCs/>
          <w:sz w:val="24"/>
          <w:szCs w:val="24"/>
          <w:lang w:eastAsia="ru-RU"/>
        </w:rPr>
        <w:t>2026</w:t>
      </w:r>
      <w:bookmarkStart w:id="0" w:name="_GoBack"/>
      <w:bookmarkEnd w:id="0"/>
    </w:p>
    <w:p w:rsidR="00044C47" w:rsidRDefault="00000CD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120" w:line="85" w:lineRule="atLeast"/>
        <w:jc w:val="center"/>
        <w:rPr>
          <w:b/>
          <w:bCs/>
        </w:rPr>
      </w:pPr>
      <w:r>
        <w:rPr>
          <w:b/>
          <w:bCs/>
          <w:color w:val="000000"/>
          <w:sz w:val="24"/>
        </w:rPr>
        <w:lastRenderedPageBreak/>
        <w:t>Содержание программы</w:t>
      </w:r>
    </w:p>
    <w:p w:rsidR="00044C47" w:rsidRDefault="00000CD6">
      <w:pPr>
        <w:numPr>
          <w:ilvl w:val="0"/>
          <w:numId w:val="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720"/>
        </w:tabs>
        <w:spacing w:after="160" w:line="85" w:lineRule="atLeast"/>
      </w:pPr>
      <w:r>
        <w:rPr>
          <w:color w:val="000000"/>
          <w:sz w:val="24"/>
        </w:rPr>
        <w:t>Общая характеристика</w:t>
      </w:r>
    </w:p>
    <w:p w:rsidR="00044C47" w:rsidRDefault="00000CD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160" w:line="85" w:lineRule="atLeast"/>
        <w:ind w:left="709"/>
      </w:pPr>
      <w:r>
        <w:rPr>
          <w:color w:val="000000"/>
          <w:sz w:val="24"/>
        </w:rPr>
        <w:t>1.1 Цели и место дисциплины в структуре образовательной программы</w:t>
      </w:r>
    </w:p>
    <w:p w:rsidR="00044C47" w:rsidRDefault="00000CD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160" w:line="85" w:lineRule="atLeast"/>
        <w:ind w:left="709"/>
      </w:pPr>
      <w:r>
        <w:rPr>
          <w:color w:val="000000"/>
          <w:sz w:val="24"/>
        </w:rPr>
        <w:t>1.2. Планируемы результаты освоения дисциплины</w:t>
      </w:r>
    </w:p>
    <w:p w:rsidR="00044C47" w:rsidRDefault="00000CD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160" w:line="85" w:lineRule="atLeast"/>
      </w:pPr>
      <w:r>
        <w:rPr>
          <w:color w:val="000000"/>
          <w:sz w:val="24"/>
        </w:rPr>
        <w:t>       2. Структура и содержание ДИСЦИПЛИНЫ</w:t>
      </w:r>
    </w:p>
    <w:p w:rsidR="00044C47" w:rsidRDefault="00000CD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160" w:line="85" w:lineRule="atLeast"/>
      </w:pPr>
      <w:r>
        <w:rPr>
          <w:color w:val="000000"/>
          <w:sz w:val="24"/>
        </w:rPr>
        <w:t>             2.1. Трудоемкость освоения дисциплины</w:t>
      </w:r>
    </w:p>
    <w:p w:rsidR="00044C47" w:rsidRDefault="00000CD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160" w:line="85" w:lineRule="atLeast"/>
      </w:pPr>
      <w:r>
        <w:rPr>
          <w:color w:val="000000"/>
          <w:sz w:val="24"/>
        </w:rPr>
        <w:t>             2.2. Содержание дисциплины</w:t>
      </w:r>
    </w:p>
    <w:p w:rsidR="00044C47" w:rsidRDefault="00000CD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160" w:line="85" w:lineRule="atLeast"/>
      </w:pPr>
      <w:r>
        <w:rPr>
          <w:color w:val="000000"/>
          <w:sz w:val="24"/>
        </w:rPr>
        <w:t>             2.3. Курсовой проект (работа)</w:t>
      </w:r>
    </w:p>
    <w:p w:rsidR="00044C47" w:rsidRDefault="00000CD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160" w:line="85" w:lineRule="atLeast"/>
      </w:pPr>
      <w:r>
        <w:rPr>
          <w:color w:val="000000"/>
          <w:sz w:val="24"/>
        </w:rPr>
        <w:t>     3. Условия реализации ДИСЦИПЛИНЫ</w:t>
      </w:r>
    </w:p>
    <w:p w:rsidR="00044C47" w:rsidRDefault="00000CD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160" w:line="85" w:lineRule="atLeast"/>
      </w:pPr>
      <w:r>
        <w:rPr>
          <w:color w:val="000000"/>
          <w:sz w:val="24"/>
        </w:rPr>
        <w:t>             3.1. Материально-техническое обеспечение</w:t>
      </w:r>
    </w:p>
    <w:p w:rsidR="00044C47" w:rsidRDefault="00000CD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160" w:line="85" w:lineRule="atLeast"/>
      </w:pPr>
      <w:r>
        <w:rPr>
          <w:color w:val="000000"/>
          <w:sz w:val="24"/>
        </w:rPr>
        <w:t>             3.2. Учебно-метод</w:t>
      </w:r>
      <w:r>
        <w:rPr>
          <w:color w:val="000000"/>
          <w:sz w:val="24"/>
        </w:rPr>
        <w:t>ическое обеспечение</w:t>
      </w:r>
    </w:p>
    <w:p w:rsidR="00044C47" w:rsidRDefault="00000CD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53" w:lineRule="atLeast"/>
      </w:pPr>
      <w:r>
        <w:rPr>
          <w:color w:val="000000"/>
          <w:sz w:val="24"/>
        </w:rPr>
        <w:t>       4. Контроль и оценка результатов освоения ДИСЦИПЛИНЫ</w:t>
      </w:r>
    </w:p>
    <w:p w:rsidR="00044C47" w:rsidRDefault="00044C47">
      <w:pPr>
        <w:pStyle w:val="afa"/>
        <w:tabs>
          <w:tab w:val="left" w:pos="2143"/>
        </w:tabs>
        <w:spacing w:before="71"/>
        <w:ind w:left="2143" w:firstLine="0"/>
        <w:rPr>
          <w:b/>
          <w:sz w:val="24"/>
        </w:rPr>
      </w:pPr>
    </w:p>
    <w:p w:rsidR="00044C47" w:rsidRDefault="00044C47">
      <w:pPr>
        <w:pStyle w:val="afa"/>
        <w:tabs>
          <w:tab w:val="left" w:pos="2143"/>
        </w:tabs>
        <w:spacing w:before="71"/>
        <w:ind w:left="2143" w:firstLine="0"/>
        <w:jc w:val="right"/>
        <w:rPr>
          <w:b/>
          <w:sz w:val="24"/>
        </w:rPr>
      </w:pPr>
    </w:p>
    <w:p w:rsidR="00044C47" w:rsidRDefault="00000CD6">
      <w:pPr>
        <w:pStyle w:val="afa"/>
        <w:tabs>
          <w:tab w:val="left" w:pos="2143"/>
        </w:tabs>
        <w:spacing w:before="71"/>
        <w:ind w:left="2143" w:firstLine="0"/>
        <w:jc w:val="right"/>
        <w:rPr>
          <w:b/>
          <w:sz w:val="24"/>
        </w:rPr>
      </w:pPr>
      <w:r>
        <w:rPr>
          <w:b/>
          <w:sz w:val="24"/>
        </w:rPr>
        <w:br w:type="page" w:clear="all"/>
      </w:r>
    </w:p>
    <w:p w:rsidR="00044C47" w:rsidRDefault="00000CD6">
      <w:pPr>
        <w:pStyle w:val="2"/>
        <w:ind w:left="0"/>
        <w:jc w:val="center"/>
      </w:pPr>
      <w:r>
        <w:rPr>
          <w:lang w:eastAsia="ru-RU"/>
        </w:rPr>
        <w:lastRenderedPageBreak/>
        <w:t xml:space="preserve">1.ОБЩАЯ ХАРАКТЕРИСТИКА </w:t>
      </w:r>
      <w:r>
        <w:rPr>
          <w:color w:val="000000"/>
          <w:lang w:eastAsia="ru-RU"/>
        </w:rPr>
        <w:t>РАБОЧЕЙ ПРОГРАММЫ</w:t>
      </w:r>
      <w:r>
        <w:rPr>
          <w:lang w:eastAsia="ru-RU"/>
        </w:rPr>
        <w:t xml:space="preserve"> УЧЕБНОЙ ДИСЦИПЛИНЫ</w:t>
      </w:r>
    </w:p>
    <w:p w:rsidR="00044C47" w:rsidRDefault="00000CD6">
      <w:pPr>
        <w:pStyle w:val="2"/>
        <w:ind w:left="3743"/>
        <w:rPr>
          <w:spacing w:val="-2"/>
        </w:rPr>
      </w:pPr>
      <w:r>
        <w:t>ОП. 09 «Технологическая</w:t>
      </w:r>
      <w:r>
        <w:rPr>
          <w:spacing w:val="-9"/>
        </w:rPr>
        <w:t xml:space="preserve"> </w:t>
      </w:r>
      <w:r>
        <w:rPr>
          <w:spacing w:val="-2"/>
        </w:rPr>
        <w:t>оснастка»</w:t>
      </w:r>
    </w:p>
    <w:p w:rsidR="00044C47" w:rsidRDefault="00044C47">
      <w:pPr>
        <w:pStyle w:val="af9"/>
        <w:ind w:left="0"/>
        <w:rPr>
          <w:b/>
        </w:rPr>
      </w:pPr>
    </w:p>
    <w:p w:rsidR="00044C47" w:rsidRDefault="00044C47">
      <w:pPr>
        <w:pStyle w:val="af9"/>
        <w:ind w:left="0"/>
      </w:pPr>
    </w:p>
    <w:p w:rsidR="00044C47" w:rsidRDefault="00000CD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6"/>
          <w:tab w:val="left" w:pos="9162"/>
          <w:tab w:val="left" w:pos="10078"/>
          <w:tab w:val="left" w:pos="10994"/>
          <w:tab w:val="left" w:pos="11910"/>
          <w:tab w:val="left" w:pos="12827"/>
          <w:tab w:val="left" w:pos="13742"/>
          <w:tab w:val="left" w:pos="14660"/>
        </w:tabs>
        <w:spacing w:line="63" w:lineRule="atLeast"/>
        <w:ind w:firstLine="709"/>
        <w:jc w:val="both"/>
      </w:pPr>
      <w:r>
        <w:rPr>
          <w:b/>
          <w:color w:val="000000"/>
          <w:sz w:val="24"/>
        </w:rPr>
        <w:t>1.1. Цель и место дисциплины в структуре  образовательной программы</w:t>
      </w:r>
    </w:p>
    <w:p w:rsidR="00044C47" w:rsidRDefault="00000CD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53" w:lineRule="atLeast"/>
        <w:jc w:val="both"/>
        <w:rPr>
          <w:color w:val="000000" w:themeColor="text1"/>
          <w:sz w:val="24"/>
          <w:szCs w:val="24"/>
        </w:rPr>
      </w:pPr>
      <w:r>
        <w:rPr>
          <w:color w:val="000000"/>
          <w:sz w:val="24"/>
        </w:rPr>
        <w:t>Цель дисциплины «ОП.09 Технологическая оснастка</w:t>
      </w:r>
      <w:r>
        <w:rPr>
          <w:sz w:val="24"/>
          <w:szCs w:val="24"/>
          <w:lang w:eastAsia="ru-RU"/>
        </w:rPr>
        <w:t>»:</w:t>
      </w:r>
      <w:r>
        <w:rPr>
          <w:color w:val="000000" w:themeColor="text1"/>
          <w:sz w:val="24"/>
          <w:szCs w:val="24"/>
          <w:lang w:eastAsia="ru-RU"/>
        </w:rPr>
        <w:t xml:space="preserve"> </w:t>
      </w:r>
      <w:r>
        <w:rPr>
          <w:color w:val="000000" w:themeColor="text1"/>
          <w:sz w:val="24"/>
          <w:szCs w:val="24"/>
          <w:highlight w:val="white"/>
        </w:rPr>
        <w:t>освоение принципов и методики проектирования станочных приспособлений, что позволит студентам осознанно и творчески, системно осуществлять создание высокопроизводительной оснастки. </w:t>
      </w:r>
    </w:p>
    <w:p w:rsidR="00044C47" w:rsidRDefault="00000CD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160" w:line="63" w:lineRule="atLeast"/>
        <w:ind w:firstLine="567"/>
        <w:jc w:val="both"/>
      </w:pPr>
      <w:r>
        <w:rPr>
          <w:color w:val="000000"/>
          <w:sz w:val="24"/>
        </w:rPr>
        <w:t>Дисциплина «ОП.09 Технологическая оснастка</w:t>
      </w:r>
      <w:r>
        <w:rPr>
          <w:sz w:val="24"/>
          <w:szCs w:val="24"/>
          <w:lang w:eastAsia="ru-RU"/>
        </w:rPr>
        <w:t>»</w:t>
      </w:r>
      <w:r>
        <w:rPr>
          <w:color w:val="000000"/>
          <w:sz w:val="24"/>
        </w:rPr>
        <w:t xml:space="preserve"> включена в вариативную часть  образовательной программы.</w:t>
      </w:r>
    </w:p>
    <w:p w:rsidR="00044C47" w:rsidRDefault="00000CD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160" w:line="63" w:lineRule="atLeast"/>
        <w:ind w:firstLine="709"/>
        <w:jc w:val="both"/>
      </w:pPr>
      <w:r>
        <w:rPr>
          <w:b/>
          <w:color w:val="000000"/>
          <w:sz w:val="24"/>
        </w:rPr>
        <w:t>1.2. Планируемые результаты освоения дисциплины</w:t>
      </w:r>
    </w:p>
    <w:p w:rsidR="00044C47" w:rsidRDefault="00000CD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160" w:line="60" w:lineRule="atLeast"/>
        <w:ind w:firstLine="709"/>
        <w:jc w:val="both"/>
      </w:pPr>
      <w:r>
        <w:rPr>
          <w:color w:val="000000"/>
          <w:sz w:val="24"/>
        </w:rPr>
        <w:t xml:space="preserve">Результаты освоения дисциплины соотносятся с планируемыми результатами освоения образовательной программы, </w:t>
      </w:r>
      <w:r>
        <w:rPr>
          <w:color w:val="000000"/>
          <w:sz w:val="24"/>
        </w:rPr>
        <w:t>представленными в матрице компетенций выпускника (п. 4.3 ОПОП-П).</w:t>
      </w:r>
    </w:p>
    <w:p w:rsidR="00044C47" w:rsidRDefault="00000CD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both"/>
      </w:pPr>
      <w:r>
        <w:rPr>
          <w:color w:val="000000"/>
          <w:sz w:val="24"/>
        </w:rPr>
        <w:t>В результате освоения дисциплины обучающийся должен:</w:t>
      </w:r>
    </w:p>
    <w:p w:rsidR="00044C47" w:rsidRDefault="00044C47">
      <w:pPr>
        <w:pStyle w:val="af9"/>
        <w:ind w:left="0"/>
      </w:pPr>
    </w:p>
    <w:tbl>
      <w:tblPr>
        <w:tblStyle w:val="af"/>
        <w:tblW w:w="10308" w:type="dxa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95"/>
        <w:gridCol w:w="3402"/>
        <w:gridCol w:w="3118"/>
        <w:gridCol w:w="2693"/>
      </w:tblGrid>
      <w:tr w:rsidR="00044C47"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4C47" w:rsidRDefault="00000C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rFonts w:ascii="Calibri" w:eastAsia="Calibri" w:hAnsi="Calibri" w:cs="Calibri"/>
                <w:b/>
                <w:color w:val="000000"/>
                <w:sz w:val="24"/>
              </w:rPr>
              <w:t>Код ОК, ПК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4C47" w:rsidRDefault="00000C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  <w:jc w:val="center"/>
            </w:pPr>
            <w:r>
              <w:rPr>
                <w:b/>
                <w:color w:val="000000"/>
                <w:sz w:val="24"/>
              </w:rPr>
              <w:t>Уметь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4C47" w:rsidRDefault="00000C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  <w:jc w:val="center"/>
            </w:pPr>
            <w:r>
              <w:rPr>
                <w:b/>
                <w:color w:val="000000"/>
                <w:sz w:val="24"/>
              </w:rPr>
              <w:t>Знать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4C47" w:rsidRDefault="00044C47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044C47"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4C47" w:rsidRDefault="00000C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color w:val="000000"/>
                <w:sz w:val="24"/>
              </w:rPr>
              <w:t xml:space="preserve">ОК 01  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4C47" w:rsidRDefault="00000C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color w:val="000000"/>
              </w:rPr>
              <w:t>Должен уметь:</w:t>
            </w:r>
          </w:p>
          <w:p w:rsidR="00044C47" w:rsidRDefault="00000C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color w:val="000000"/>
              </w:rPr>
              <w:t xml:space="preserve">распознавать задачу и/или проблему в профессиональном и/или социальном контексте; </w:t>
            </w:r>
          </w:p>
          <w:p w:rsidR="00044C47" w:rsidRDefault="00000C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color w:val="000000"/>
              </w:rPr>
              <w:t xml:space="preserve">анализировать задачу и/или проблему и выделять её составные части; </w:t>
            </w:r>
          </w:p>
          <w:p w:rsidR="00044C47" w:rsidRDefault="00000C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color w:val="000000"/>
              </w:rPr>
              <w:t>определять этапы решения задачи; выявлять и эффективно искать информацию, необходимую для решения задачи и/или проблемы;</w:t>
            </w:r>
          </w:p>
          <w:p w:rsidR="00044C47" w:rsidRDefault="00000C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color w:val="000000"/>
              </w:rPr>
              <w:t xml:space="preserve">составить план действия; </w:t>
            </w:r>
          </w:p>
          <w:p w:rsidR="00044C47" w:rsidRDefault="00000C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color w:val="000000"/>
              </w:rPr>
              <w:t>определить необходимые ресурсы;</w:t>
            </w:r>
          </w:p>
          <w:p w:rsidR="00044C47" w:rsidRDefault="00000C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color w:val="000000"/>
              </w:rPr>
              <w:t>владеть а</w:t>
            </w:r>
            <w:r>
              <w:rPr>
                <w:color w:val="000000"/>
              </w:rPr>
              <w:t xml:space="preserve">ктуальными методами работы в профессиональной и смежных сферах; реализовать составленный план; </w:t>
            </w:r>
          </w:p>
          <w:p w:rsidR="00044C47" w:rsidRDefault="00000C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color w:val="000000"/>
              </w:rPr>
              <w:t>оценивать результат и последствия своих действий (самостоятельно или с помощью наставника)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4C47" w:rsidRDefault="00000C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color w:val="000000"/>
              </w:rPr>
              <w:t>Должен знать:</w:t>
            </w:r>
          </w:p>
          <w:p w:rsidR="00044C47" w:rsidRDefault="00000C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color w:val="000000"/>
              </w:rPr>
              <w:t xml:space="preserve">актуальный профессиональный и социальный контекст, в котором приходится работать и жить; </w:t>
            </w:r>
          </w:p>
          <w:p w:rsidR="00044C47" w:rsidRDefault="00000C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color w:val="000000"/>
              </w:rPr>
              <w:t>основные источники информации и ресурсы для решения задач и проблем в профессиональном и/или социальном контексте.</w:t>
            </w:r>
          </w:p>
          <w:p w:rsidR="00044C47" w:rsidRDefault="00000C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color w:val="000000"/>
              </w:rPr>
              <w:t>алгоритмы выполнения работ в профессиональной и сме</w:t>
            </w:r>
            <w:r>
              <w:rPr>
                <w:color w:val="000000"/>
              </w:rPr>
              <w:t xml:space="preserve">жных областях; </w:t>
            </w:r>
          </w:p>
          <w:p w:rsidR="00044C47" w:rsidRDefault="00000C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color w:val="000000"/>
              </w:rPr>
              <w:t>методы работы в профессиональной и смежных сферах;</w:t>
            </w:r>
          </w:p>
          <w:p w:rsidR="00044C47" w:rsidRDefault="00000C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color w:val="000000"/>
              </w:rPr>
              <w:t>структуру плана для решения задач;</w:t>
            </w:r>
          </w:p>
          <w:p w:rsidR="00044C47" w:rsidRDefault="00000C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color w:val="000000"/>
              </w:rPr>
              <w:t>порядок оценки результатов решения задач профессиональной деятельности.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4C47" w:rsidRDefault="00044C47">
            <w:pPr>
              <w:rPr>
                <w:color w:val="000000"/>
              </w:rPr>
            </w:pPr>
          </w:p>
        </w:tc>
      </w:tr>
      <w:tr w:rsidR="00044C47">
        <w:tc>
          <w:tcPr>
            <w:tcW w:w="10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4C47" w:rsidRDefault="00000C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ОК 02</w:t>
            </w:r>
          </w:p>
        </w:tc>
        <w:tc>
          <w:tcPr>
            <w:tcW w:w="340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4C47" w:rsidRDefault="00000CD6">
            <w:pPr>
              <w:rPr>
                <w:iCs/>
              </w:rPr>
            </w:pPr>
            <w:r>
              <w:rPr>
                <w:iCs/>
              </w:rPr>
              <w:t>определять задачи для поиска информации;</w:t>
            </w:r>
          </w:p>
          <w:p w:rsidR="00044C47" w:rsidRDefault="00000CD6">
            <w:r>
              <w:rPr>
                <w:iCs/>
              </w:rPr>
              <w:t xml:space="preserve"> определять необходимые источники информации;</w:t>
            </w:r>
          </w:p>
          <w:p w:rsidR="00044C47" w:rsidRDefault="00000CD6">
            <w:r>
              <w:rPr>
                <w:iCs/>
              </w:rPr>
              <w:t xml:space="preserve"> планировать процесс поиска; структурировать получаемую информацию;</w:t>
            </w:r>
          </w:p>
          <w:p w:rsidR="00044C47" w:rsidRDefault="00000CD6">
            <w:r>
              <w:rPr>
                <w:iCs/>
              </w:rPr>
              <w:t xml:space="preserve">выделять наиболее значимое в перечне информации; </w:t>
            </w:r>
          </w:p>
          <w:p w:rsidR="00044C47" w:rsidRDefault="00000CD6">
            <w:r>
              <w:rPr>
                <w:iCs/>
              </w:rPr>
              <w:t xml:space="preserve">оценивать практическую значимость результатов поиска; </w:t>
            </w:r>
          </w:p>
          <w:p w:rsidR="00044C47" w:rsidRDefault="00000CD6">
            <w:r>
              <w:rPr>
                <w:iCs/>
              </w:rPr>
              <w:lastRenderedPageBreak/>
              <w:t>оформлять результаты поиска, применят</w:t>
            </w:r>
            <w:r>
              <w:rPr>
                <w:iCs/>
              </w:rPr>
              <w:t xml:space="preserve">ь средства информационных технологий для решения профессиональных задач; использовать современное программное обеспечение; </w:t>
            </w:r>
          </w:p>
          <w:p w:rsidR="00044C47" w:rsidRDefault="00000CD6">
            <w:pPr>
              <w:rPr>
                <w:b/>
                <w:bCs/>
              </w:rPr>
            </w:pPr>
            <w:r>
              <w:rPr>
                <w:iCs/>
              </w:rPr>
              <w:t>использовать различные цифровые средства для решения профессиональных задач.</w:t>
            </w:r>
          </w:p>
        </w:tc>
        <w:tc>
          <w:tcPr>
            <w:tcW w:w="31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4C47" w:rsidRDefault="00000CD6">
            <w:pPr>
              <w:rPr>
                <w:iCs/>
              </w:rPr>
            </w:pPr>
            <w:r>
              <w:rPr>
                <w:iCs/>
              </w:rPr>
              <w:lastRenderedPageBreak/>
              <w:t xml:space="preserve">номенклатура информационных источников, применяемых в профессиональной деятельности; </w:t>
            </w:r>
          </w:p>
          <w:p w:rsidR="00044C47" w:rsidRDefault="00000CD6">
            <w:r>
              <w:rPr>
                <w:iCs/>
              </w:rPr>
              <w:t>приемы структурирования информации;</w:t>
            </w:r>
          </w:p>
          <w:p w:rsidR="00044C47" w:rsidRDefault="00000CD6">
            <w:r>
              <w:rPr>
                <w:iCs/>
              </w:rPr>
              <w:t xml:space="preserve"> формат оформления результатов поиска информации, </w:t>
            </w:r>
            <w:r>
              <w:rPr>
                <w:bCs/>
                <w:iCs/>
              </w:rPr>
              <w:t xml:space="preserve">современные средства и устройства </w:t>
            </w:r>
            <w:r>
              <w:rPr>
                <w:bCs/>
                <w:iCs/>
              </w:rPr>
              <w:lastRenderedPageBreak/>
              <w:t xml:space="preserve">информатизации; </w:t>
            </w:r>
          </w:p>
          <w:p w:rsidR="00044C47" w:rsidRDefault="00000CD6">
            <w:pPr>
              <w:rPr>
                <w:b/>
                <w:bCs/>
              </w:rPr>
            </w:pPr>
            <w:r>
              <w:rPr>
                <w:bCs/>
                <w:iCs/>
              </w:rPr>
              <w:t>порядок их применения и программн</w:t>
            </w:r>
            <w:r>
              <w:rPr>
                <w:bCs/>
                <w:iCs/>
              </w:rPr>
              <w:t>ое обеспечение в профессиональной деятельности в том числе с использованием цифровых средств.</w:t>
            </w:r>
          </w:p>
          <w:p w:rsidR="00044C47" w:rsidRDefault="00044C47">
            <w:pPr>
              <w:rPr>
                <w:color w:val="000000"/>
              </w:rPr>
            </w:pP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4C47" w:rsidRDefault="00044C47"/>
        </w:tc>
      </w:tr>
      <w:tr w:rsidR="00044C47">
        <w:tc>
          <w:tcPr>
            <w:tcW w:w="10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4C47" w:rsidRDefault="00000C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lastRenderedPageBreak/>
              <w:t>ОК 03</w:t>
            </w:r>
          </w:p>
        </w:tc>
        <w:tc>
          <w:tcPr>
            <w:tcW w:w="340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4C47" w:rsidRDefault="00000CD6">
            <w:pPr>
              <w:rPr>
                <w:iCs/>
              </w:rPr>
            </w:pPr>
            <w:r>
              <w:rPr>
                <w:bCs/>
                <w:iCs/>
              </w:rPr>
              <w:t xml:space="preserve">определять актуальность нормативно-правовой документации в профессиональной деятельности; </w:t>
            </w:r>
            <w:r>
              <w:t>применять современную научную профессиональную терминологию; определять и выстраивать траектории профессионального развития и самообразования;</w:t>
            </w:r>
          </w:p>
          <w:p w:rsidR="00044C47" w:rsidRDefault="00000CD6">
            <w:r>
              <w:t xml:space="preserve"> </w:t>
            </w:r>
            <w:r>
              <w:rPr>
                <w:bCs/>
              </w:rPr>
              <w:t>выявлять достоинства и недостатки коммерческой идеи; презентовать идеи открытия собственного дела в профессионал</w:t>
            </w:r>
            <w:r>
              <w:rPr>
                <w:bCs/>
              </w:rPr>
              <w:t>ьной деятельности; оформлять бизнес-план;</w:t>
            </w:r>
          </w:p>
          <w:p w:rsidR="00044C47" w:rsidRDefault="00000CD6">
            <w:r>
              <w:rPr>
                <w:bCs/>
              </w:rPr>
              <w:t xml:space="preserve"> рассчитывать размеры выплат по процентным ставкам кредитования; </w:t>
            </w:r>
            <w:r>
              <w:rPr>
                <w:iCs/>
              </w:rPr>
              <w:t xml:space="preserve">определять инвестиционную привлекательность коммерческих идей в рамках профессиональной деятельности; презентовать бизнес-идею; </w:t>
            </w:r>
          </w:p>
          <w:p w:rsidR="00044C47" w:rsidRDefault="00000CD6">
            <w:r>
              <w:rPr>
                <w:iCs/>
              </w:rPr>
              <w:t>определять источники</w:t>
            </w:r>
            <w:r>
              <w:rPr>
                <w:iCs/>
              </w:rPr>
              <w:t xml:space="preserve"> финансирования</w:t>
            </w:r>
          </w:p>
        </w:tc>
        <w:tc>
          <w:tcPr>
            <w:tcW w:w="31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4C47" w:rsidRDefault="00000CD6">
            <w:pPr>
              <w:rPr>
                <w:iCs/>
              </w:rPr>
            </w:pPr>
            <w:r>
              <w:rPr>
                <w:bCs/>
                <w:iCs/>
              </w:rPr>
              <w:t xml:space="preserve">содержание актуальной нормативно-правовой документации; </w:t>
            </w:r>
          </w:p>
          <w:p w:rsidR="00044C47" w:rsidRDefault="00000CD6">
            <w:r>
              <w:rPr>
                <w:bCs/>
                <w:iCs/>
              </w:rPr>
              <w:t xml:space="preserve">современная научная и профессиональная терминология; </w:t>
            </w:r>
          </w:p>
          <w:p w:rsidR="00044C47" w:rsidRDefault="00000CD6">
            <w:r>
              <w:rPr>
                <w:bCs/>
                <w:iCs/>
              </w:rPr>
              <w:t xml:space="preserve">возможные траектории профессионального развития и самообразования; </w:t>
            </w:r>
          </w:p>
          <w:p w:rsidR="00044C47" w:rsidRDefault="00000CD6">
            <w:r>
              <w:rPr>
                <w:bCs/>
              </w:rPr>
              <w:t xml:space="preserve">основы предпринимательской деятельности; </w:t>
            </w:r>
          </w:p>
          <w:p w:rsidR="00044C47" w:rsidRDefault="00000CD6">
            <w:r>
              <w:rPr>
                <w:bCs/>
              </w:rPr>
              <w:t>основы финансовой г</w:t>
            </w:r>
            <w:r>
              <w:rPr>
                <w:bCs/>
              </w:rPr>
              <w:t xml:space="preserve">рамотности; </w:t>
            </w:r>
          </w:p>
          <w:p w:rsidR="00044C47" w:rsidRDefault="00000CD6">
            <w:r>
              <w:rPr>
                <w:bCs/>
              </w:rPr>
              <w:t xml:space="preserve">правила разработки бизнес-планов; </w:t>
            </w:r>
          </w:p>
          <w:p w:rsidR="00044C47" w:rsidRDefault="00000CD6">
            <w:r>
              <w:rPr>
                <w:bCs/>
              </w:rPr>
              <w:t xml:space="preserve">порядок выстраивания презентации; </w:t>
            </w:r>
          </w:p>
          <w:p w:rsidR="00044C47" w:rsidRDefault="00000CD6">
            <w:r>
              <w:rPr>
                <w:bCs/>
              </w:rPr>
              <w:t>кредитные банковские продукты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4C47" w:rsidRDefault="00044C47"/>
        </w:tc>
      </w:tr>
      <w:tr w:rsidR="00044C47"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4C47" w:rsidRDefault="00000C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60" w:lineRule="atLeast"/>
            </w:pPr>
            <w:r>
              <w:rPr>
                <w:color w:val="000000"/>
                <w:sz w:val="24"/>
              </w:rPr>
              <w:t>ПК 1.1.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4C47" w:rsidRDefault="00000CD6">
            <w:r>
              <w:rPr>
                <w:lang w:eastAsia="ru-RU"/>
              </w:rPr>
              <w:t>читать чертежи и требования к деталям служебного назначения, анализировать технологичность изделий, оформлять техническое задание на конструирование нестандартных приспособлений, режущего и измерительного инструмента;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4C47" w:rsidRDefault="00000CD6">
            <w:pPr>
              <w:jc w:val="both"/>
              <w:rPr>
                <w:b/>
                <w:sz w:val="24"/>
                <w:szCs w:val="24"/>
              </w:rPr>
            </w:pPr>
            <w:r>
              <w:rPr>
                <w:lang w:eastAsia="ru-RU"/>
              </w:rPr>
              <w:t>виды конструкторской и технологической</w:t>
            </w:r>
            <w:r>
              <w:rPr>
                <w:lang w:eastAsia="ru-RU"/>
              </w:rPr>
              <w:t xml:space="preserve"> документации, требования к её оформлению, служебное назначение и конструктивно-технологические признаки деталей, понятие технологического процесса и его составных элементов;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4C47" w:rsidRDefault="00044C47">
            <w:pPr>
              <w:rPr>
                <w:lang w:eastAsia="ru-RU"/>
              </w:rPr>
            </w:pPr>
          </w:p>
        </w:tc>
      </w:tr>
      <w:tr w:rsidR="00044C47">
        <w:tc>
          <w:tcPr>
            <w:tcW w:w="10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4C47" w:rsidRDefault="00000C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60" w:lineRule="atLeas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ПК 1.3.</w:t>
            </w:r>
          </w:p>
        </w:tc>
        <w:tc>
          <w:tcPr>
            <w:tcW w:w="340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4C47" w:rsidRDefault="00000CD6">
            <w:pPr>
              <w:jc w:val="both"/>
              <w:rPr>
                <w:b/>
                <w:sz w:val="24"/>
                <w:szCs w:val="24"/>
              </w:rPr>
            </w:pPr>
            <w:r>
              <w:rPr>
                <w:lang w:eastAsia="ru-RU"/>
              </w:rPr>
              <w:t>проектировать технологические операции, анализировать и выбирать схемы базирования, выбирать методы обработки поверхностей;</w:t>
            </w:r>
          </w:p>
        </w:tc>
        <w:tc>
          <w:tcPr>
            <w:tcW w:w="31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4C47" w:rsidRDefault="00000CD6">
            <w:pPr>
              <w:jc w:val="both"/>
              <w:rPr>
                <w:b/>
                <w:sz w:val="24"/>
                <w:szCs w:val="24"/>
              </w:rPr>
            </w:pPr>
            <w:r>
              <w:rPr>
                <w:lang w:eastAsia="ru-RU"/>
              </w:rPr>
              <w:t xml:space="preserve">порядок расчёта припусков на механическую обработку и режимов резания, типовые технологические процессы изготовления деталей машин, </w:t>
            </w:r>
            <w:r>
              <w:rPr>
                <w:lang w:eastAsia="ru-RU"/>
              </w:rPr>
              <w:t>основы автоматизации технологических процессов и производств;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4C47" w:rsidRDefault="00044C47">
            <w:pPr>
              <w:rPr>
                <w:lang w:eastAsia="ru-RU"/>
              </w:rPr>
            </w:pPr>
          </w:p>
        </w:tc>
      </w:tr>
      <w:tr w:rsidR="00044C47">
        <w:tc>
          <w:tcPr>
            <w:tcW w:w="10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4C47" w:rsidRDefault="00000C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60" w:lineRule="atLeas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ПК 3.1.</w:t>
            </w:r>
          </w:p>
        </w:tc>
        <w:tc>
          <w:tcPr>
            <w:tcW w:w="340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4C47" w:rsidRDefault="00000CD6">
            <w:pPr>
              <w:jc w:val="both"/>
              <w:rPr>
                <w:sz w:val="24"/>
                <w:szCs w:val="24"/>
              </w:rPr>
            </w:pPr>
            <w:r>
              <w:rPr>
                <w:lang w:eastAsia="ru-RU"/>
              </w:rPr>
              <w:t xml:space="preserve">анализировать технические условия на сборочные изделия, проверять сборочные единицы на технологичность при ручной механизированной сборке, поточно-механизированной и автоматизированной сборке, применять конструкторскую и технологическую документацию </w:t>
            </w:r>
            <w:r>
              <w:rPr>
                <w:lang w:eastAsia="ru-RU"/>
              </w:rPr>
              <w:lastRenderedPageBreak/>
              <w:t>по сбо</w:t>
            </w:r>
            <w:r>
              <w:rPr>
                <w:lang w:eastAsia="ru-RU"/>
              </w:rPr>
              <w:t xml:space="preserve">рке изделий при разработке технологических процессов сборки, разрабатывать технологические процессы сборки изделий в соответствии с требованиями технологической документации, рассчитывать показатели эффективности использования основного и вспомогательного </w:t>
            </w:r>
            <w:r>
              <w:rPr>
                <w:lang w:eastAsia="ru-RU"/>
              </w:rPr>
              <w:t>оборудования механосборочного производства, учитывать особенности монтажа машин и агрегатов, определять и выбирать виды и формы организации сборочного процесса, организовывать производственные и технологические процессы механосборочного производства;</w:t>
            </w:r>
          </w:p>
        </w:tc>
        <w:tc>
          <w:tcPr>
            <w:tcW w:w="31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4C47" w:rsidRDefault="00000CD6">
            <w:pPr>
              <w:jc w:val="both"/>
              <w:rPr>
                <w:sz w:val="24"/>
                <w:szCs w:val="24"/>
              </w:rPr>
            </w:pPr>
            <w:r>
              <w:rPr>
                <w:lang w:eastAsia="ru-RU"/>
              </w:rPr>
              <w:lastRenderedPageBreak/>
              <w:t>служе</w:t>
            </w:r>
            <w:r>
              <w:rPr>
                <w:lang w:eastAsia="ru-RU"/>
              </w:rPr>
              <w:t xml:space="preserve">бное назначение сборочных единиц и технические требования к ним, порядок проведения анализа технических условий на изделия, виды и правила применения конструкторской и технологической документации при разработке </w:t>
            </w:r>
            <w:r>
              <w:rPr>
                <w:lang w:eastAsia="ru-RU"/>
              </w:rPr>
              <w:lastRenderedPageBreak/>
              <w:t>технологического процесса сборки изделий;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4C47" w:rsidRDefault="00044C47">
            <w:pPr>
              <w:rPr>
                <w:lang w:eastAsia="ru-RU"/>
              </w:rPr>
            </w:pPr>
          </w:p>
        </w:tc>
      </w:tr>
      <w:tr w:rsidR="00044C47">
        <w:tc>
          <w:tcPr>
            <w:tcW w:w="10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4C47" w:rsidRDefault="00000C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60" w:lineRule="atLeas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lastRenderedPageBreak/>
              <w:t>ПК 3.3.</w:t>
            </w:r>
          </w:p>
        </w:tc>
        <w:tc>
          <w:tcPr>
            <w:tcW w:w="340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4C47" w:rsidRDefault="00000CD6">
            <w:pPr>
              <w:jc w:val="both"/>
            </w:pPr>
            <w:r>
              <w:rPr>
                <w:lang w:eastAsia="ru-RU"/>
              </w:rPr>
              <w:t>использовать технологическую документацию по сборке изделий машиностроительного производства, соблюдать требования по внесению изменений в технологический процесс по сборке изделий, применять системы автоматизированного проектирования при разработк</w:t>
            </w:r>
            <w:r>
              <w:rPr>
                <w:lang w:eastAsia="ru-RU"/>
              </w:rPr>
              <w:t>е технологической документации по сборке изделий, проводить расчеты сборочных процессов, в т.ч. с применением систем автоматизированного проектирования, осуществлять техническое нормирование сборочных работ, рассчитывать количество оборудования, рабочих ме</w:t>
            </w:r>
            <w:r>
              <w:rPr>
                <w:lang w:eastAsia="ru-RU"/>
              </w:rPr>
              <w:t>ст, производственных рабочих механосборочных цехов</w:t>
            </w:r>
          </w:p>
        </w:tc>
        <w:tc>
          <w:tcPr>
            <w:tcW w:w="31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4C47" w:rsidRDefault="00000CD6">
            <w:pPr>
              <w:jc w:val="both"/>
              <w:rPr>
                <w:sz w:val="24"/>
                <w:szCs w:val="24"/>
              </w:rPr>
            </w:pPr>
            <w:r>
              <w:rPr>
                <w:lang w:eastAsia="ru-RU"/>
              </w:rPr>
              <w:t>методы слесарной и механической обработки деталей в соответствии с производственным заданием с соблюдением требований охраны труда, виды и правила применения систем автоматизированного проектирования при р</w:t>
            </w:r>
            <w:r>
              <w:rPr>
                <w:lang w:eastAsia="ru-RU"/>
              </w:rPr>
              <w:t>азработке технологической документации сборки изделий, технологическую документацию по сборке изделий машиностроительного производства, порядок проведения расчетов сборочных процессов, в т.ч. с применением систем автоматизированного проектирования, структу</w:t>
            </w:r>
            <w:r>
              <w:rPr>
                <w:lang w:eastAsia="ru-RU"/>
              </w:rPr>
              <w:t>ру технически обоснованных норм времени сборочного производства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4C47" w:rsidRDefault="00044C47">
            <w:pPr>
              <w:rPr>
                <w:lang w:eastAsia="ru-RU"/>
              </w:rPr>
            </w:pPr>
          </w:p>
        </w:tc>
      </w:tr>
    </w:tbl>
    <w:p w:rsidR="00044C47" w:rsidRDefault="00044C47">
      <w:pPr>
        <w:pStyle w:val="af9"/>
        <w:ind w:left="0"/>
      </w:pPr>
    </w:p>
    <w:p w:rsidR="00044C47" w:rsidRDefault="00044C47">
      <w:pPr>
        <w:pStyle w:val="af9"/>
        <w:ind w:left="0"/>
      </w:pPr>
    </w:p>
    <w:p w:rsidR="00044C47" w:rsidRDefault="00000CD6">
      <w:pPr>
        <w:pStyle w:val="afa"/>
        <w:numPr>
          <w:ilvl w:val="1"/>
          <w:numId w:val="9"/>
        </w:numPr>
        <w:spacing w:after="120"/>
        <w:rPr>
          <w:b/>
          <w:sz w:val="24"/>
          <w:szCs w:val="24"/>
        </w:rPr>
      </w:pPr>
      <w:r>
        <w:rPr>
          <w:b/>
          <w:sz w:val="24"/>
          <w:szCs w:val="24"/>
        </w:rPr>
        <w:t>Обоснование часов вариативной части ОПОП-П</w:t>
      </w:r>
    </w:p>
    <w:p w:rsidR="00044C47" w:rsidRDefault="00044C47">
      <w:pPr>
        <w:pStyle w:val="afa"/>
        <w:spacing w:after="120"/>
        <w:rPr>
          <w:b/>
          <w:sz w:val="24"/>
          <w:szCs w:val="24"/>
        </w:rPr>
      </w:pPr>
    </w:p>
    <w:tbl>
      <w:tblPr>
        <w:tblStyle w:val="af"/>
        <w:tblW w:w="0" w:type="auto"/>
        <w:tblLayout w:type="fixed"/>
        <w:tblLook w:val="04A0" w:firstRow="1" w:lastRow="0" w:firstColumn="1" w:lastColumn="0" w:noHBand="0" w:noVBand="1"/>
      </w:tblPr>
      <w:tblGrid>
        <w:gridCol w:w="812"/>
        <w:gridCol w:w="3417"/>
        <w:gridCol w:w="2038"/>
        <w:gridCol w:w="2038"/>
        <w:gridCol w:w="2038"/>
      </w:tblGrid>
      <w:tr w:rsidR="00044C47">
        <w:tc>
          <w:tcPr>
            <w:tcW w:w="812" w:type="dxa"/>
          </w:tcPr>
          <w:p w:rsidR="00044C47" w:rsidRDefault="00000CD6">
            <w:pPr>
              <w:pStyle w:val="af9"/>
              <w:ind w:left="0"/>
              <w:rPr>
                <w:b/>
                <w:bCs/>
              </w:rPr>
            </w:pPr>
            <w:r>
              <w:rPr>
                <w:b/>
                <w:bCs/>
              </w:rPr>
              <w:t>№ п/п</w:t>
            </w:r>
          </w:p>
        </w:tc>
        <w:tc>
          <w:tcPr>
            <w:tcW w:w="3417" w:type="dxa"/>
          </w:tcPr>
          <w:p w:rsidR="00044C47" w:rsidRDefault="00000CD6">
            <w:pPr>
              <w:pStyle w:val="af9"/>
              <w:ind w:left="0"/>
              <w:rPr>
                <w:b/>
                <w:bCs/>
              </w:rPr>
            </w:pPr>
            <w:r>
              <w:rPr>
                <w:b/>
                <w:bCs/>
              </w:rPr>
              <w:t>Дополнительные знания, умения</w:t>
            </w:r>
          </w:p>
        </w:tc>
        <w:tc>
          <w:tcPr>
            <w:tcW w:w="2038" w:type="dxa"/>
          </w:tcPr>
          <w:p w:rsidR="00044C47" w:rsidRDefault="00000CD6">
            <w:pPr>
              <w:pStyle w:val="af9"/>
              <w:ind w:left="0"/>
              <w:rPr>
                <w:b/>
                <w:bCs/>
              </w:rPr>
            </w:pPr>
            <w:r>
              <w:rPr>
                <w:b/>
                <w:bCs/>
              </w:rPr>
              <w:t>№, наименование темы</w:t>
            </w:r>
          </w:p>
        </w:tc>
        <w:tc>
          <w:tcPr>
            <w:tcW w:w="2038" w:type="dxa"/>
          </w:tcPr>
          <w:p w:rsidR="00044C47" w:rsidRDefault="00000CD6">
            <w:pPr>
              <w:pStyle w:val="af9"/>
              <w:ind w:left="0"/>
              <w:rPr>
                <w:b/>
                <w:bCs/>
              </w:rPr>
            </w:pPr>
            <w:r>
              <w:rPr>
                <w:b/>
                <w:bCs/>
              </w:rPr>
              <w:t>Объем часов</w:t>
            </w:r>
          </w:p>
        </w:tc>
        <w:tc>
          <w:tcPr>
            <w:tcW w:w="2038" w:type="dxa"/>
          </w:tcPr>
          <w:p w:rsidR="00044C47" w:rsidRDefault="00000CD6">
            <w:pPr>
              <w:pStyle w:val="af9"/>
              <w:ind w:left="0"/>
              <w:rPr>
                <w:b/>
                <w:bCs/>
              </w:rPr>
            </w:pPr>
            <w:r>
              <w:rPr>
                <w:b/>
                <w:bCs/>
              </w:rPr>
              <w:t>Обоснование включения в рабочую программу</w:t>
            </w:r>
          </w:p>
        </w:tc>
      </w:tr>
      <w:tr w:rsidR="00044C47">
        <w:tc>
          <w:tcPr>
            <w:tcW w:w="812" w:type="dxa"/>
          </w:tcPr>
          <w:p w:rsidR="00044C47" w:rsidRDefault="00000CD6">
            <w:pPr>
              <w:pStyle w:val="af9"/>
              <w:ind w:left="-101"/>
            </w:pPr>
            <w:r>
              <w:t>1</w:t>
            </w:r>
          </w:p>
        </w:tc>
        <w:tc>
          <w:tcPr>
            <w:tcW w:w="3417" w:type="dxa"/>
          </w:tcPr>
          <w:p w:rsidR="00044C47" w:rsidRDefault="00000CD6">
            <w:pPr>
              <w:pStyle w:val="af9"/>
              <w:ind w:left="0"/>
            </w:pPr>
            <w:r>
              <w:t>ОП.09 Технологическая оснастка</w:t>
            </w:r>
          </w:p>
          <w:p w:rsidR="00044C47" w:rsidRDefault="00044C47">
            <w:pPr>
              <w:pStyle w:val="af9"/>
            </w:pPr>
          </w:p>
        </w:tc>
        <w:tc>
          <w:tcPr>
            <w:tcW w:w="2038" w:type="dxa"/>
          </w:tcPr>
          <w:p w:rsidR="00044C47" w:rsidRDefault="00044C47">
            <w:pPr>
              <w:pStyle w:val="af9"/>
              <w:ind w:left="0"/>
            </w:pPr>
          </w:p>
        </w:tc>
        <w:tc>
          <w:tcPr>
            <w:tcW w:w="2038" w:type="dxa"/>
          </w:tcPr>
          <w:p w:rsidR="00044C47" w:rsidRDefault="00000CD6">
            <w:pPr>
              <w:pStyle w:val="af9"/>
            </w:pPr>
            <w:r>
              <w:t>62</w:t>
            </w:r>
          </w:p>
        </w:tc>
        <w:tc>
          <w:tcPr>
            <w:tcW w:w="2038" w:type="dxa"/>
          </w:tcPr>
          <w:p w:rsidR="00044C47" w:rsidRDefault="00000CD6">
            <w:pPr>
              <w:pStyle w:val="af9"/>
              <w:ind w:left="0"/>
            </w:pPr>
            <w:r>
              <w:t>По запросу работодателя</w:t>
            </w:r>
          </w:p>
        </w:tc>
      </w:tr>
    </w:tbl>
    <w:p w:rsidR="00044C47" w:rsidRDefault="00044C47">
      <w:pPr>
        <w:pStyle w:val="af9"/>
        <w:ind w:left="0"/>
      </w:pPr>
    </w:p>
    <w:p w:rsidR="00044C47" w:rsidRDefault="00044C47">
      <w:pPr>
        <w:pStyle w:val="af9"/>
        <w:ind w:left="0"/>
      </w:pPr>
    </w:p>
    <w:p w:rsidR="00044C47" w:rsidRDefault="00044C47">
      <w:pPr>
        <w:pStyle w:val="af9"/>
        <w:ind w:left="0"/>
      </w:pPr>
    </w:p>
    <w:p w:rsidR="00044C47" w:rsidRDefault="00044C47">
      <w:pPr>
        <w:pStyle w:val="af9"/>
        <w:ind w:left="0"/>
      </w:pPr>
    </w:p>
    <w:p w:rsidR="00044C47" w:rsidRDefault="00044C47">
      <w:pPr>
        <w:pStyle w:val="af9"/>
        <w:ind w:left="0"/>
      </w:pPr>
    </w:p>
    <w:p w:rsidR="00044C47" w:rsidRDefault="00044C47">
      <w:pPr>
        <w:pStyle w:val="af9"/>
        <w:ind w:left="0"/>
      </w:pPr>
    </w:p>
    <w:p w:rsidR="00044C47" w:rsidRDefault="00000CD6">
      <w:pPr>
        <w:pStyle w:val="1"/>
        <w:tabs>
          <w:tab w:val="left" w:pos="1700"/>
        </w:tabs>
        <w:ind w:left="1700" w:firstLine="0"/>
        <w:jc w:val="center"/>
        <w:rPr>
          <w:spacing w:val="-2"/>
        </w:rPr>
      </w:pPr>
      <w:r>
        <w:t>2.СТРУКТУРА</w:t>
      </w:r>
      <w:r>
        <w:rPr>
          <w:spacing w:val="-15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СОДЕРЖАНИЕ</w:t>
      </w:r>
      <w:r>
        <w:rPr>
          <w:spacing w:val="-13"/>
        </w:rPr>
        <w:t xml:space="preserve">  </w:t>
      </w:r>
      <w:r>
        <w:rPr>
          <w:spacing w:val="-2"/>
        </w:rPr>
        <w:t>ДИСЦИПЛИНЫ</w:t>
      </w:r>
    </w:p>
    <w:p w:rsidR="00044C47" w:rsidRDefault="00044C47">
      <w:pPr>
        <w:pStyle w:val="1"/>
        <w:tabs>
          <w:tab w:val="left" w:pos="1700"/>
        </w:tabs>
        <w:ind w:left="1700" w:firstLine="0"/>
        <w:rPr>
          <w:spacing w:val="-2"/>
        </w:rPr>
      </w:pPr>
    </w:p>
    <w:p w:rsidR="00044C47" w:rsidRDefault="00000CD6">
      <w:pPr>
        <w:pStyle w:val="11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2.1. Трудоемкость освоения дисциплины </w:t>
      </w:r>
    </w:p>
    <w:p w:rsidR="00044C47" w:rsidRDefault="00044C47">
      <w:pPr>
        <w:pStyle w:val="af9"/>
        <w:ind w:left="0"/>
        <w:rPr>
          <w:b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09"/>
        <w:gridCol w:w="2680"/>
      </w:tblGrid>
      <w:tr w:rsidR="00044C47">
        <w:trPr>
          <w:trHeight w:val="490"/>
        </w:trPr>
        <w:tc>
          <w:tcPr>
            <w:tcW w:w="3685" w:type="pct"/>
            <w:vAlign w:val="center"/>
          </w:tcPr>
          <w:p w:rsidR="00044C47" w:rsidRDefault="00000CD6">
            <w:pPr>
              <w:rPr>
                <w:b/>
                <w:sz w:val="24"/>
              </w:rPr>
            </w:pPr>
            <w:r>
              <w:rPr>
                <w:b/>
              </w:rPr>
              <w:t>Наименование составных частей дисциплины</w:t>
            </w:r>
          </w:p>
        </w:tc>
        <w:tc>
          <w:tcPr>
            <w:tcW w:w="1315" w:type="pct"/>
            <w:vAlign w:val="center"/>
          </w:tcPr>
          <w:p w:rsidR="00044C47" w:rsidRDefault="00000CD6">
            <w:pPr>
              <w:widowControl/>
              <w:spacing w:after="200" w:line="276" w:lineRule="auto"/>
              <w:rPr>
                <w:b/>
                <w:iCs/>
                <w:lang w:eastAsia="ru-RU"/>
              </w:rPr>
            </w:pPr>
            <w:r>
              <w:rPr>
                <w:b/>
                <w:iCs/>
                <w:lang w:eastAsia="ru-RU"/>
              </w:rPr>
              <w:t>Объем в часах</w:t>
            </w:r>
          </w:p>
        </w:tc>
      </w:tr>
      <w:tr w:rsidR="00044C47">
        <w:trPr>
          <w:trHeight w:val="490"/>
        </w:trPr>
        <w:tc>
          <w:tcPr>
            <w:tcW w:w="3685" w:type="pct"/>
            <w:vAlign w:val="center"/>
          </w:tcPr>
          <w:p w:rsidR="00044C47" w:rsidRDefault="00000CD6">
            <w:pPr>
              <w:widowControl/>
              <w:spacing w:line="276" w:lineRule="auto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Объем образовательной программы учебной дисциплины</w:t>
            </w:r>
          </w:p>
        </w:tc>
        <w:tc>
          <w:tcPr>
            <w:tcW w:w="1315" w:type="pct"/>
            <w:vAlign w:val="center"/>
          </w:tcPr>
          <w:p w:rsidR="00044C47" w:rsidRDefault="00000CD6">
            <w:pPr>
              <w:widowControl/>
              <w:spacing w:line="276" w:lineRule="auto"/>
              <w:rPr>
                <w:iCs/>
                <w:lang w:eastAsia="ru-RU"/>
              </w:rPr>
            </w:pPr>
            <w:r>
              <w:rPr>
                <w:iCs/>
                <w:lang w:eastAsia="ru-RU"/>
              </w:rPr>
              <w:t>62</w:t>
            </w:r>
          </w:p>
        </w:tc>
      </w:tr>
      <w:tr w:rsidR="00044C47">
        <w:trPr>
          <w:trHeight w:val="490"/>
        </w:trPr>
        <w:tc>
          <w:tcPr>
            <w:tcW w:w="3685" w:type="pct"/>
            <w:shd w:val="clear" w:color="auto" w:fill="auto"/>
            <w:vAlign w:val="center"/>
          </w:tcPr>
          <w:p w:rsidR="00044C47" w:rsidRDefault="00000CD6">
            <w:pPr>
              <w:widowControl/>
              <w:spacing w:line="276" w:lineRule="auto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в т.ч</w:t>
            </w:r>
            <w:r>
              <w:rPr>
                <w:b/>
                <w:lang w:eastAsia="ru-RU"/>
              </w:rPr>
              <w:t>. в форме практической подготовки</w:t>
            </w:r>
          </w:p>
        </w:tc>
        <w:tc>
          <w:tcPr>
            <w:tcW w:w="1315" w:type="pct"/>
            <w:shd w:val="clear" w:color="auto" w:fill="auto"/>
            <w:vAlign w:val="center"/>
          </w:tcPr>
          <w:p w:rsidR="00044C47" w:rsidRDefault="00000CD6">
            <w:pPr>
              <w:widowControl/>
              <w:spacing w:line="276" w:lineRule="auto"/>
              <w:rPr>
                <w:iCs/>
                <w:lang w:eastAsia="ru-RU"/>
              </w:rPr>
            </w:pPr>
            <w:r>
              <w:rPr>
                <w:iCs/>
                <w:lang w:eastAsia="ru-RU"/>
              </w:rPr>
              <w:t>36</w:t>
            </w:r>
          </w:p>
        </w:tc>
      </w:tr>
      <w:tr w:rsidR="00044C47">
        <w:trPr>
          <w:trHeight w:val="336"/>
        </w:trPr>
        <w:tc>
          <w:tcPr>
            <w:tcW w:w="5000" w:type="pct"/>
            <w:gridSpan w:val="2"/>
            <w:vAlign w:val="center"/>
          </w:tcPr>
          <w:p w:rsidR="00044C47" w:rsidRDefault="00000CD6">
            <w:pPr>
              <w:widowControl/>
              <w:spacing w:line="276" w:lineRule="auto"/>
              <w:rPr>
                <w:iCs/>
                <w:lang w:eastAsia="ru-RU"/>
              </w:rPr>
            </w:pPr>
            <w:r>
              <w:rPr>
                <w:lang w:eastAsia="ru-RU"/>
              </w:rPr>
              <w:t>в т. ч.:</w:t>
            </w:r>
          </w:p>
        </w:tc>
      </w:tr>
      <w:tr w:rsidR="00044C47">
        <w:trPr>
          <w:trHeight w:val="490"/>
        </w:trPr>
        <w:tc>
          <w:tcPr>
            <w:tcW w:w="3685" w:type="pct"/>
            <w:vAlign w:val="center"/>
          </w:tcPr>
          <w:p w:rsidR="00044C47" w:rsidRDefault="00000CD6">
            <w:pPr>
              <w:widowControl/>
              <w:spacing w:line="276" w:lineRule="auto"/>
              <w:rPr>
                <w:lang w:eastAsia="ru-RU"/>
              </w:rPr>
            </w:pPr>
            <w:r>
              <w:rPr>
                <w:lang w:eastAsia="ru-RU"/>
              </w:rPr>
              <w:t>теоретическое обучение</w:t>
            </w:r>
          </w:p>
        </w:tc>
        <w:tc>
          <w:tcPr>
            <w:tcW w:w="1315" w:type="pct"/>
            <w:vAlign w:val="center"/>
          </w:tcPr>
          <w:p w:rsidR="00044C47" w:rsidRDefault="00000CD6">
            <w:pPr>
              <w:widowControl/>
              <w:spacing w:line="276" w:lineRule="auto"/>
              <w:rPr>
                <w:iCs/>
                <w:lang w:eastAsia="ru-RU"/>
              </w:rPr>
            </w:pPr>
            <w:r>
              <w:rPr>
                <w:iCs/>
                <w:lang w:eastAsia="ru-RU"/>
              </w:rPr>
              <w:t>26</w:t>
            </w:r>
          </w:p>
        </w:tc>
      </w:tr>
      <w:tr w:rsidR="00044C47">
        <w:trPr>
          <w:trHeight w:val="490"/>
        </w:trPr>
        <w:tc>
          <w:tcPr>
            <w:tcW w:w="3685" w:type="pct"/>
            <w:vAlign w:val="center"/>
          </w:tcPr>
          <w:p w:rsidR="00044C47" w:rsidRDefault="00000CD6">
            <w:pPr>
              <w:widowControl/>
              <w:spacing w:line="276" w:lineRule="auto"/>
              <w:rPr>
                <w:lang w:eastAsia="ru-RU"/>
              </w:rPr>
            </w:pPr>
            <w:r>
              <w:rPr>
                <w:lang w:eastAsia="ru-RU"/>
              </w:rPr>
              <w:t>практические занятия</w:t>
            </w:r>
            <w:r>
              <w:rPr>
                <w:i/>
                <w:lang w:eastAsia="ru-RU"/>
              </w:rPr>
              <w:t xml:space="preserve"> </w:t>
            </w:r>
          </w:p>
        </w:tc>
        <w:tc>
          <w:tcPr>
            <w:tcW w:w="1315" w:type="pct"/>
            <w:vAlign w:val="center"/>
          </w:tcPr>
          <w:p w:rsidR="00044C47" w:rsidRDefault="00000CD6">
            <w:pPr>
              <w:widowControl/>
              <w:spacing w:line="276" w:lineRule="auto"/>
              <w:rPr>
                <w:iCs/>
                <w:lang w:eastAsia="ru-RU"/>
              </w:rPr>
            </w:pPr>
            <w:r>
              <w:rPr>
                <w:iCs/>
                <w:lang w:eastAsia="ru-RU"/>
              </w:rPr>
              <w:t>36</w:t>
            </w:r>
          </w:p>
        </w:tc>
      </w:tr>
      <w:tr w:rsidR="00044C47">
        <w:trPr>
          <w:trHeight w:val="267"/>
        </w:trPr>
        <w:tc>
          <w:tcPr>
            <w:tcW w:w="3685" w:type="pct"/>
            <w:vAlign w:val="center"/>
          </w:tcPr>
          <w:p w:rsidR="00044C47" w:rsidRDefault="00000CD6">
            <w:pPr>
              <w:widowControl/>
              <w:spacing w:line="276" w:lineRule="auto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 xml:space="preserve">Консультации </w:t>
            </w:r>
          </w:p>
        </w:tc>
        <w:tc>
          <w:tcPr>
            <w:tcW w:w="1315" w:type="pct"/>
            <w:vAlign w:val="center"/>
          </w:tcPr>
          <w:p w:rsidR="00044C47" w:rsidRDefault="00000CD6">
            <w:pPr>
              <w:widowControl/>
              <w:spacing w:line="276" w:lineRule="auto"/>
              <w:rPr>
                <w:iCs/>
                <w:lang w:eastAsia="ru-RU"/>
              </w:rPr>
            </w:pPr>
            <w:r>
              <w:rPr>
                <w:iCs/>
                <w:lang w:eastAsia="ru-RU"/>
              </w:rPr>
              <w:t>-</w:t>
            </w:r>
          </w:p>
        </w:tc>
      </w:tr>
      <w:tr w:rsidR="00044C47">
        <w:trPr>
          <w:trHeight w:val="331"/>
        </w:trPr>
        <w:tc>
          <w:tcPr>
            <w:tcW w:w="3685" w:type="pct"/>
            <w:vAlign w:val="center"/>
          </w:tcPr>
          <w:p w:rsidR="00044C47" w:rsidRDefault="00000CD6">
            <w:pPr>
              <w:widowControl/>
              <w:spacing w:line="276" w:lineRule="auto"/>
              <w:rPr>
                <w:i/>
                <w:lang w:eastAsia="ru-RU"/>
              </w:rPr>
            </w:pPr>
            <w:r>
              <w:rPr>
                <w:b/>
                <w:iCs/>
                <w:lang w:eastAsia="ru-RU"/>
              </w:rPr>
              <w:t xml:space="preserve">Промежуточная аттестация в форме зачета </w:t>
            </w:r>
          </w:p>
        </w:tc>
        <w:tc>
          <w:tcPr>
            <w:tcW w:w="1315" w:type="pct"/>
            <w:vAlign w:val="center"/>
          </w:tcPr>
          <w:p w:rsidR="00044C47" w:rsidRDefault="00044C47">
            <w:pPr>
              <w:widowControl/>
              <w:spacing w:line="276" w:lineRule="auto"/>
              <w:rPr>
                <w:iCs/>
                <w:lang w:eastAsia="ru-RU"/>
              </w:rPr>
            </w:pPr>
          </w:p>
        </w:tc>
      </w:tr>
    </w:tbl>
    <w:p w:rsidR="00044C47" w:rsidRDefault="00044C47">
      <w:pPr>
        <w:pStyle w:val="af9"/>
        <w:spacing w:before="49" w:after="1"/>
        <w:ind w:left="0"/>
        <w:rPr>
          <w:b/>
          <w:sz w:val="20"/>
        </w:rPr>
        <w:sectPr w:rsidR="00044C47">
          <w:pgSz w:w="11910" w:h="16850"/>
          <w:pgMar w:top="880" w:right="940" w:bottom="280" w:left="997" w:header="720" w:footer="720" w:gutter="0"/>
          <w:cols w:space="720"/>
          <w:docGrid w:linePitch="360"/>
        </w:sectPr>
      </w:pPr>
    </w:p>
    <w:p w:rsidR="00044C47" w:rsidRDefault="00044C47">
      <w:pPr>
        <w:pStyle w:val="af9"/>
        <w:spacing w:before="49" w:after="1"/>
        <w:ind w:left="0"/>
        <w:rPr>
          <w:b/>
          <w:sz w:val="20"/>
        </w:rPr>
      </w:pPr>
    </w:p>
    <w:p w:rsidR="00044C47" w:rsidRDefault="00000CD6">
      <w:pPr>
        <w:pStyle w:val="110"/>
        <w:rPr>
          <w:rFonts w:ascii="Times New Roman" w:hAnsi="Times New Roman"/>
        </w:rPr>
      </w:pPr>
      <w:bookmarkStart w:id="1" w:name="undefined"/>
      <w:r>
        <w:rPr>
          <w:rFonts w:ascii="Times New Roman" w:hAnsi="Times New Roman"/>
        </w:rPr>
        <w:t>2.2. Содержание дисциплины</w:t>
      </w:r>
    </w:p>
    <w:p w:rsidR="00044C47" w:rsidRDefault="00044C47">
      <w:pPr>
        <w:pStyle w:val="af9"/>
        <w:spacing w:before="35"/>
        <w:ind w:left="0"/>
        <w:rPr>
          <w:b/>
          <w:sz w:val="20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94"/>
        <w:gridCol w:w="82"/>
        <w:gridCol w:w="9309"/>
        <w:gridCol w:w="1719"/>
        <w:gridCol w:w="1541"/>
      </w:tblGrid>
      <w:tr w:rsidR="00044C47">
        <w:trPr>
          <w:trHeight w:val="505"/>
        </w:trPr>
        <w:tc>
          <w:tcPr>
            <w:tcW w:w="2794" w:type="dxa"/>
          </w:tcPr>
          <w:p w:rsidR="00044C47" w:rsidRDefault="00000CD6">
            <w:pPr>
              <w:pStyle w:val="TableParagraph"/>
              <w:spacing w:line="254" w:lineRule="exact"/>
              <w:ind w:left="107" w:right="261"/>
              <w:jc w:val="center"/>
              <w:rPr>
                <w:b/>
              </w:rPr>
            </w:pPr>
            <w:r>
              <w:rPr>
                <w:b/>
              </w:rPr>
              <w:t>Наименование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разделов и тем</w:t>
            </w:r>
          </w:p>
        </w:tc>
        <w:tc>
          <w:tcPr>
            <w:tcW w:w="9391" w:type="dxa"/>
            <w:gridSpan w:val="2"/>
          </w:tcPr>
          <w:p w:rsidR="00044C47" w:rsidRDefault="00000CD6">
            <w:pPr>
              <w:pStyle w:val="TableParagraph"/>
              <w:spacing w:line="254" w:lineRule="exact"/>
              <w:ind w:left="110"/>
              <w:jc w:val="center"/>
              <w:rPr>
                <w:b/>
              </w:rPr>
            </w:pPr>
            <w:r>
              <w:rPr>
                <w:b/>
                <w:bCs/>
                <w:lang w:eastAsia="ru-RU"/>
              </w:rPr>
              <w:t>Содержание учебного материала, практических и лабораторных занятий</w:t>
            </w:r>
          </w:p>
        </w:tc>
        <w:tc>
          <w:tcPr>
            <w:tcW w:w="1719" w:type="dxa"/>
          </w:tcPr>
          <w:p w:rsidR="00044C47" w:rsidRDefault="00000CD6">
            <w:pPr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  <w:sz w:val="24"/>
                <w:szCs w:val="24"/>
              </w:rPr>
              <w:t xml:space="preserve">Объем, ак. ч. / </w:t>
            </w:r>
            <w:r>
              <w:rPr>
                <w:b/>
                <w:bCs/>
                <w:sz w:val="24"/>
                <w:szCs w:val="24"/>
              </w:rPr>
              <w:br/>
              <w:t xml:space="preserve">в том числе </w:t>
            </w:r>
            <w:r>
              <w:rPr>
                <w:b/>
                <w:bCs/>
                <w:sz w:val="24"/>
                <w:szCs w:val="24"/>
              </w:rPr>
              <w:br/>
              <w:t xml:space="preserve">в форме практической подготовки, </w:t>
            </w:r>
            <w:r>
              <w:rPr>
                <w:b/>
                <w:bCs/>
                <w:sz w:val="24"/>
                <w:szCs w:val="24"/>
              </w:rPr>
              <w:br/>
              <w:t>ак. ч.</w:t>
            </w:r>
          </w:p>
          <w:p w:rsidR="00044C47" w:rsidRDefault="00044C47">
            <w:pPr>
              <w:pStyle w:val="TableParagraph"/>
              <w:spacing w:line="251" w:lineRule="exact"/>
              <w:ind w:left="110"/>
              <w:rPr>
                <w:b/>
              </w:rPr>
            </w:pPr>
          </w:p>
        </w:tc>
        <w:tc>
          <w:tcPr>
            <w:tcW w:w="1541" w:type="dxa"/>
          </w:tcPr>
          <w:p w:rsidR="00044C47" w:rsidRDefault="00000CD6">
            <w:pPr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</w:rPr>
              <w:t>Коды компетенций, формированию которых способствует элемент программы</w:t>
            </w:r>
          </w:p>
          <w:p w:rsidR="00044C47" w:rsidRDefault="00044C47">
            <w:pPr>
              <w:pStyle w:val="TableParagraph"/>
              <w:spacing w:line="254" w:lineRule="exact"/>
              <w:ind w:left="109"/>
              <w:rPr>
                <w:b/>
              </w:rPr>
            </w:pPr>
          </w:p>
        </w:tc>
      </w:tr>
      <w:tr w:rsidR="00044C47">
        <w:trPr>
          <w:trHeight w:val="251"/>
        </w:trPr>
        <w:tc>
          <w:tcPr>
            <w:tcW w:w="2794" w:type="dxa"/>
          </w:tcPr>
          <w:p w:rsidR="00044C47" w:rsidRDefault="00000CD6">
            <w:pPr>
              <w:pStyle w:val="TableParagraph"/>
              <w:spacing w:line="232" w:lineRule="exact"/>
              <w:ind w:left="10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9391" w:type="dxa"/>
            <w:gridSpan w:val="2"/>
          </w:tcPr>
          <w:p w:rsidR="00044C47" w:rsidRDefault="00000CD6">
            <w:pPr>
              <w:pStyle w:val="TableParagraph"/>
              <w:spacing w:line="232" w:lineRule="exact"/>
              <w:ind w:left="15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719" w:type="dxa"/>
          </w:tcPr>
          <w:p w:rsidR="00044C47" w:rsidRDefault="00000CD6">
            <w:pPr>
              <w:pStyle w:val="TableParagraph"/>
              <w:spacing w:line="232" w:lineRule="exact"/>
              <w:ind w:left="11"/>
              <w:jc w:val="center"/>
            </w:pPr>
            <w:r>
              <w:rPr>
                <w:spacing w:val="-10"/>
              </w:rPr>
              <w:t>3</w:t>
            </w:r>
          </w:p>
        </w:tc>
        <w:tc>
          <w:tcPr>
            <w:tcW w:w="1541" w:type="dxa"/>
          </w:tcPr>
          <w:p w:rsidR="00044C47" w:rsidRDefault="00000CD6">
            <w:pPr>
              <w:pStyle w:val="TableParagraph"/>
              <w:spacing w:line="232" w:lineRule="exact"/>
              <w:ind w:left="12"/>
              <w:jc w:val="center"/>
            </w:pPr>
            <w:r>
              <w:rPr>
                <w:spacing w:val="-10"/>
              </w:rPr>
              <w:t>4</w:t>
            </w:r>
          </w:p>
        </w:tc>
      </w:tr>
      <w:tr w:rsidR="00044C47">
        <w:trPr>
          <w:trHeight w:val="251"/>
        </w:trPr>
        <w:tc>
          <w:tcPr>
            <w:tcW w:w="12185" w:type="dxa"/>
            <w:gridSpan w:val="3"/>
          </w:tcPr>
          <w:p w:rsidR="00044C47" w:rsidRDefault="00000CD6">
            <w:pPr>
              <w:pStyle w:val="TableParagraph"/>
              <w:spacing w:line="232" w:lineRule="exact"/>
              <w:ind w:left="107"/>
              <w:rPr>
                <w:b/>
              </w:rPr>
            </w:pPr>
            <w:r>
              <w:rPr>
                <w:b/>
              </w:rPr>
              <w:t>Раздел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1.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Станочные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приспособления</w:t>
            </w:r>
          </w:p>
        </w:tc>
        <w:tc>
          <w:tcPr>
            <w:tcW w:w="1719" w:type="dxa"/>
          </w:tcPr>
          <w:p w:rsidR="00044C47" w:rsidRDefault="00044C47">
            <w:pPr>
              <w:pStyle w:val="TableParagraph"/>
              <w:rPr>
                <w:sz w:val="18"/>
              </w:rPr>
            </w:pPr>
          </w:p>
        </w:tc>
        <w:tc>
          <w:tcPr>
            <w:tcW w:w="1541" w:type="dxa"/>
            <w:vMerge w:val="restart"/>
            <w:shd w:val="clear" w:color="auto" w:fill="C0C0C0"/>
          </w:tcPr>
          <w:p w:rsidR="00044C47" w:rsidRDefault="00044C47">
            <w:pPr>
              <w:pStyle w:val="TableParagraph"/>
              <w:shd w:val="clear" w:color="FFFFFF" w:themeColor="background1" w:fill="FFFFFF" w:themeFill="background1"/>
            </w:pPr>
          </w:p>
          <w:p w:rsidR="00044C47" w:rsidRDefault="00000CD6">
            <w:pPr>
              <w:pStyle w:val="TableParagraph"/>
              <w:shd w:val="clear" w:color="FFFFFF" w:themeColor="background1" w:fill="FFFFFF" w:themeFill="background1"/>
              <w:jc w:val="center"/>
            </w:pPr>
            <w:r>
              <w:t>ОК 01,02,03</w:t>
            </w:r>
          </w:p>
          <w:p w:rsidR="00044C47" w:rsidRDefault="00000CD6">
            <w:pPr>
              <w:pStyle w:val="TableParagraph"/>
              <w:shd w:val="clear" w:color="FFFFFF" w:themeColor="background1" w:fill="FFFFFF" w:themeFill="background1"/>
              <w:jc w:val="center"/>
            </w:pPr>
            <w:r>
              <w:t>ПК 1.1., 1.3, 3.1, 3.3</w:t>
            </w:r>
          </w:p>
          <w:p w:rsidR="00044C47" w:rsidRDefault="00044C47">
            <w:pPr>
              <w:pStyle w:val="TableParagraph"/>
              <w:shd w:val="clear" w:color="FFFFFF" w:themeColor="background1" w:fill="FFFFFF" w:themeFill="background1"/>
              <w:jc w:val="center"/>
            </w:pPr>
          </w:p>
          <w:p w:rsidR="00044C47" w:rsidRDefault="00044C47">
            <w:pPr>
              <w:pStyle w:val="TableParagraph"/>
              <w:shd w:val="clear" w:color="FFFFFF" w:themeColor="background1" w:fill="FFFFFF" w:themeFill="background1"/>
            </w:pPr>
          </w:p>
        </w:tc>
      </w:tr>
      <w:tr w:rsidR="00044C47">
        <w:trPr>
          <w:trHeight w:val="505"/>
        </w:trPr>
        <w:tc>
          <w:tcPr>
            <w:tcW w:w="2794" w:type="dxa"/>
          </w:tcPr>
          <w:p w:rsidR="00044C47" w:rsidRDefault="00000CD6">
            <w:pPr>
              <w:pStyle w:val="TableParagraph"/>
              <w:spacing w:before="1"/>
              <w:ind w:left="107"/>
              <w:rPr>
                <w:b/>
              </w:rPr>
            </w:pPr>
            <w:r>
              <w:rPr>
                <w:b/>
                <w:spacing w:val="-2"/>
              </w:rPr>
              <w:t>Введение</w:t>
            </w:r>
          </w:p>
        </w:tc>
        <w:tc>
          <w:tcPr>
            <w:tcW w:w="9391" w:type="dxa"/>
            <w:gridSpan w:val="2"/>
          </w:tcPr>
          <w:p w:rsidR="00044C47" w:rsidRDefault="00000CD6">
            <w:pPr>
              <w:pStyle w:val="TableParagraph"/>
              <w:spacing w:line="248" w:lineRule="exact"/>
              <w:ind w:left="110"/>
            </w:pPr>
            <w:r>
              <w:t>Роль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значение</w:t>
            </w:r>
            <w:r>
              <w:rPr>
                <w:spacing w:val="-6"/>
              </w:rPr>
              <w:t xml:space="preserve"> </w:t>
            </w:r>
            <w:r>
              <w:t>технологической</w:t>
            </w:r>
            <w:r>
              <w:rPr>
                <w:spacing w:val="-6"/>
              </w:rPr>
              <w:t xml:space="preserve"> </w:t>
            </w:r>
            <w:r>
              <w:t>оснастки</w:t>
            </w:r>
            <w:r>
              <w:rPr>
                <w:spacing w:val="-6"/>
              </w:rPr>
              <w:t xml:space="preserve"> </w:t>
            </w:r>
            <w:r>
              <w:t>в</w:t>
            </w:r>
            <w:r>
              <w:rPr>
                <w:spacing w:val="-8"/>
              </w:rPr>
              <w:t xml:space="preserve"> </w:t>
            </w:r>
            <w:r>
              <w:t>производственном</w:t>
            </w:r>
            <w:r>
              <w:rPr>
                <w:spacing w:val="-6"/>
              </w:rPr>
              <w:t xml:space="preserve"> </w:t>
            </w:r>
            <w:r>
              <w:t>процессе,</w:t>
            </w:r>
            <w:r>
              <w:rPr>
                <w:spacing w:val="-6"/>
              </w:rPr>
              <w:t xml:space="preserve"> </w:t>
            </w:r>
            <w:r>
              <w:t>перспективы</w:t>
            </w:r>
            <w:r>
              <w:rPr>
                <w:spacing w:val="-7"/>
              </w:rPr>
              <w:t xml:space="preserve"> </w:t>
            </w:r>
            <w:r>
              <w:rPr>
                <w:spacing w:val="-5"/>
              </w:rPr>
              <w:t>ее</w:t>
            </w:r>
          </w:p>
          <w:p w:rsidR="00044C47" w:rsidRDefault="00000CD6">
            <w:pPr>
              <w:pStyle w:val="TableParagraph"/>
              <w:spacing w:line="238" w:lineRule="exact"/>
              <w:ind w:left="110"/>
            </w:pPr>
            <w:r>
              <w:t>развития.</w:t>
            </w:r>
            <w:r>
              <w:rPr>
                <w:spacing w:val="-10"/>
              </w:rPr>
              <w:t xml:space="preserve"> </w:t>
            </w:r>
            <w:r>
              <w:t>Взаимосвязь</w:t>
            </w:r>
            <w:r>
              <w:rPr>
                <w:spacing w:val="-7"/>
              </w:rPr>
              <w:t xml:space="preserve"> </w:t>
            </w:r>
            <w:r>
              <w:t>оснастки</w:t>
            </w:r>
            <w:r>
              <w:rPr>
                <w:spacing w:val="-8"/>
              </w:rPr>
              <w:t xml:space="preserve"> </w:t>
            </w:r>
            <w:r>
              <w:t>с</w:t>
            </w:r>
            <w:r>
              <w:rPr>
                <w:spacing w:val="-10"/>
              </w:rPr>
              <w:t xml:space="preserve"> </w:t>
            </w:r>
            <w:r>
              <w:t>основным</w:t>
            </w:r>
            <w:r>
              <w:rPr>
                <w:spacing w:val="-8"/>
              </w:rPr>
              <w:t xml:space="preserve"> </w:t>
            </w:r>
            <w:r>
              <w:t>оборудованием</w:t>
            </w:r>
            <w:r>
              <w:rPr>
                <w:spacing w:val="-8"/>
              </w:rPr>
              <w:t xml:space="preserve"> </w:t>
            </w:r>
            <w:r>
              <w:t>производственного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процесса.</w:t>
            </w:r>
          </w:p>
        </w:tc>
        <w:tc>
          <w:tcPr>
            <w:tcW w:w="1719" w:type="dxa"/>
          </w:tcPr>
          <w:p w:rsidR="00044C47" w:rsidRDefault="00000CD6">
            <w:pPr>
              <w:pStyle w:val="TableParagraph"/>
              <w:spacing w:line="249" w:lineRule="exact"/>
              <w:ind w:left="11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541" w:type="dxa"/>
            <w:vMerge/>
            <w:tcBorders>
              <w:top w:val="none" w:sz="4" w:space="0" w:color="000000"/>
            </w:tcBorders>
            <w:shd w:val="clear" w:color="auto" w:fill="C0C0C0"/>
          </w:tcPr>
          <w:p w:rsidR="00044C47" w:rsidRDefault="00044C47">
            <w:pPr>
              <w:rPr>
                <w:sz w:val="2"/>
                <w:szCs w:val="2"/>
              </w:rPr>
            </w:pPr>
          </w:p>
        </w:tc>
      </w:tr>
      <w:tr w:rsidR="00044C47">
        <w:trPr>
          <w:trHeight w:val="253"/>
        </w:trPr>
        <w:tc>
          <w:tcPr>
            <w:tcW w:w="2794" w:type="dxa"/>
            <w:vMerge w:val="restart"/>
          </w:tcPr>
          <w:p w:rsidR="00044C47" w:rsidRDefault="00000CD6">
            <w:pPr>
              <w:pStyle w:val="TableParagraph"/>
              <w:spacing w:before="1" w:line="252" w:lineRule="exact"/>
              <w:ind w:left="107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4"/>
              </w:rPr>
              <w:t>1.1.</w:t>
            </w:r>
          </w:p>
          <w:p w:rsidR="00044C47" w:rsidRDefault="00000CD6">
            <w:pPr>
              <w:pStyle w:val="TableParagraph"/>
              <w:ind w:left="107" w:right="261"/>
              <w:rPr>
                <w:b/>
              </w:rPr>
            </w:pPr>
            <w:r>
              <w:rPr>
                <w:b/>
              </w:rPr>
              <w:t>Общие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сведения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 xml:space="preserve">о </w:t>
            </w:r>
            <w:r>
              <w:rPr>
                <w:b/>
                <w:spacing w:val="-2"/>
              </w:rPr>
              <w:t>приспособлениях</w:t>
            </w:r>
          </w:p>
        </w:tc>
        <w:tc>
          <w:tcPr>
            <w:tcW w:w="9391" w:type="dxa"/>
            <w:gridSpan w:val="2"/>
          </w:tcPr>
          <w:p w:rsidR="00044C47" w:rsidRDefault="00000CD6">
            <w:pPr>
              <w:pStyle w:val="TableParagraph"/>
              <w:spacing w:before="1" w:line="233" w:lineRule="exact"/>
              <w:ind w:left="110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материала</w:t>
            </w:r>
          </w:p>
        </w:tc>
        <w:tc>
          <w:tcPr>
            <w:tcW w:w="1719" w:type="dxa"/>
            <w:vMerge w:val="restart"/>
          </w:tcPr>
          <w:p w:rsidR="00044C47" w:rsidRDefault="00000CD6">
            <w:pPr>
              <w:pStyle w:val="TableParagraph"/>
              <w:spacing w:line="249" w:lineRule="exact"/>
              <w:ind w:left="11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541" w:type="dxa"/>
            <w:vMerge/>
            <w:tcBorders>
              <w:top w:val="none" w:sz="4" w:space="0" w:color="000000"/>
            </w:tcBorders>
            <w:shd w:val="clear" w:color="auto" w:fill="C0C0C0"/>
          </w:tcPr>
          <w:p w:rsidR="00044C47" w:rsidRDefault="00044C47">
            <w:pPr>
              <w:rPr>
                <w:sz w:val="2"/>
                <w:szCs w:val="2"/>
              </w:rPr>
            </w:pPr>
          </w:p>
        </w:tc>
      </w:tr>
      <w:tr w:rsidR="00044C47">
        <w:trPr>
          <w:trHeight w:val="1013"/>
        </w:trPr>
        <w:tc>
          <w:tcPr>
            <w:tcW w:w="2794" w:type="dxa"/>
            <w:vMerge/>
            <w:tcBorders>
              <w:top w:val="none" w:sz="4" w:space="0" w:color="000000"/>
            </w:tcBorders>
          </w:tcPr>
          <w:p w:rsidR="00044C47" w:rsidRDefault="00044C47">
            <w:pPr>
              <w:rPr>
                <w:sz w:val="2"/>
                <w:szCs w:val="2"/>
              </w:rPr>
            </w:pPr>
          </w:p>
        </w:tc>
        <w:tc>
          <w:tcPr>
            <w:tcW w:w="9391" w:type="dxa"/>
            <w:gridSpan w:val="2"/>
          </w:tcPr>
          <w:p w:rsidR="00044C47" w:rsidRDefault="00000CD6">
            <w:pPr>
              <w:pStyle w:val="TableParagraph"/>
              <w:ind w:left="110"/>
            </w:pPr>
            <w:r>
              <w:t>Назначение приспособлений. Классификация приспособлений по назначению, по их применяемости</w:t>
            </w:r>
            <w:r>
              <w:rPr>
                <w:spacing w:val="-4"/>
              </w:rPr>
              <w:t xml:space="preserve"> </w:t>
            </w:r>
            <w:r>
              <w:t>на</w:t>
            </w:r>
            <w:r>
              <w:rPr>
                <w:spacing w:val="-3"/>
              </w:rPr>
              <w:t xml:space="preserve"> </w:t>
            </w:r>
            <w:r>
              <w:t>различных</w:t>
            </w:r>
            <w:r>
              <w:rPr>
                <w:spacing w:val="-3"/>
              </w:rPr>
              <w:t xml:space="preserve"> </w:t>
            </w:r>
            <w:r>
              <w:t>станках,</w:t>
            </w:r>
            <w:r>
              <w:rPr>
                <w:spacing w:val="-3"/>
              </w:rPr>
              <w:t xml:space="preserve"> </w:t>
            </w:r>
            <w:r>
              <w:t>по</w:t>
            </w:r>
            <w:r>
              <w:rPr>
                <w:spacing w:val="-6"/>
              </w:rPr>
              <w:t xml:space="preserve"> </w:t>
            </w:r>
            <w:r>
              <w:t>степени</w:t>
            </w:r>
            <w:r>
              <w:rPr>
                <w:spacing w:val="-4"/>
              </w:rPr>
              <w:t xml:space="preserve"> </w:t>
            </w:r>
            <w:r>
              <w:t>универсальности,</w:t>
            </w:r>
            <w:r>
              <w:rPr>
                <w:spacing w:val="-3"/>
              </w:rPr>
              <w:t xml:space="preserve"> </w:t>
            </w:r>
            <w:r>
              <w:t>по</w:t>
            </w:r>
            <w:r>
              <w:rPr>
                <w:spacing w:val="-3"/>
              </w:rPr>
              <w:t xml:space="preserve"> </w:t>
            </w:r>
            <w:r>
              <w:t>виду</w:t>
            </w:r>
            <w:r>
              <w:rPr>
                <w:spacing w:val="-6"/>
              </w:rPr>
              <w:t xml:space="preserve"> </w:t>
            </w:r>
            <w:r>
              <w:t>привода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другим</w:t>
            </w:r>
          </w:p>
          <w:p w:rsidR="00044C47" w:rsidRDefault="00000CD6">
            <w:pPr>
              <w:pStyle w:val="TableParagraph"/>
              <w:spacing w:line="252" w:lineRule="exact"/>
              <w:ind w:left="110" w:right="176"/>
            </w:pPr>
            <w:r>
              <w:t>признакам.</w:t>
            </w:r>
            <w:r>
              <w:rPr>
                <w:spacing w:val="-5"/>
              </w:rPr>
              <w:t xml:space="preserve"> </w:t>
            </w:r>
            <w:r>
              <w:t>Основные</w:t>
            </w:r>
            <w:r>
              <w:rPr>
                <w:spacing w:val="-5"/>
              </w:rPr>
              <w:t xml:space="preserve"> </w:t>
            </w:r>
            <w:r>
              <w:t>принципы</w:t>
            </w:r>
            <w:r>
              <w:rPr>
                <w:spacing w:val="-5"/>
              </w:rPr>
              <w:t xml:space="preserve"> </w:t>
            </w:r>
            <w:r>
              <w:t>выбора</w:t>
            </w:r>
            <w:r>
              <w:rPr>
                <w:spacing w:val="-5"/>
              </w:rPr>
              <w:t xml:space="preserve"> </w:t>
            </w:r>
            <w:r>
              <w:t>приспособлений</w:t>
            </w:r>
            <w:r>
              <w:rPr>
                <w:spacing w:val="-6"/>
              </w:rPr>
              <w:t xml:space="preserve"> </w:t>
            </w:r>
            <w:r>
              <w:t>для</w:t>
            </w:r>
            <w:r>
              <w:rPr>
                <w:spacing w:val="-5"/>
              </w:rPr>
              <w:t xml:space="preserve"> </w:t>
            </w:r>
            <w:r>
              <w:t>единичного,</w:t>
            </w:r>
            <w:r>
              <w:rPr>
                <w:spacing w:val="-7"/>
              </w:rPr>
              <w:t xml:space="preserve"> </w:t>
            </w:r>
            <w:r>
              <w:t>серийного</w:t>
            </w:r>
            <w:r>
              <w:rPr>
                <w:spacing w:val="-5"/>
              </w:rPr>
              <w:t xml:space="preserve"> </w:t>
            </w:r>
            <w:r>
              <w:t>и массового производства. Основные конструктивные элементы приспособлений.</w:t>
            </w:r>
          </w:p>
        </w:tc>
        <w:tc>
          <w:tcPr>
            <w:tcW w:w="1719" w:type="dxa"/>
            <w:vMerge/>
            <w:tcBorders>
              <w:top w:val="none" w:sz="4" w:space="0" w:color="000000"/>
            </w:tcBorders>
          </w:tcPr>
          <w:p w:rsidR="00044C47" w:rsidRDefault="00044C47">
            <w:pPr>
              <w:rPr>
                <w:sz w:val="2"/>
                <w:szCs w:val="2"/>
              </w:rPr>
            </w:pPr>
          </w:p>
        </w:tc>
        <w:tc>
          <w:tcPr>
            <w:tcW w:w="1541" w:type="dxa"/>
          </w:tcPr>
          <w:p w:rsidR="00044C47" w:rsidRDefault="00044C47">
            <w:pPr>
              <w:pStyle w:val="TableParagraph"/>
              <w:shd w:val="clear" w:color="FFFFFF" w:themeColor="background1" w:fill="FFFFFF" w:themeFill="background1"/>
              <w:spacing w:line="247" w:lineRule="exact"/>
              <w:ind w:left="12"/>
              <w:jc w:val="center"/>
            </w:pPr>
          </w:p>
        </w:tc>
      </w:tr>
      <w:tr w:rsidR="00044C47">
        <w:trPr>
          <w:trHeight w:val="251"/>
        </w:trPr>
        <w:tc>
          <w:tcPr>
            <w:tcW w:w="2794" w:type="dxa"/>
            <w:vMerge w:val="restart"/>
          </w:tcPr>
          <w:p w:rsidR="00044C47" w:rsidRDefault="00000CD6">
            <w:pPr>
              <w:pStyle w:val="TableParagraph"/>
              <w:spacing w:line="251" w:lineRule="exact"/>
              <w:ind w:left="107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4"/>
              </w:rPr>
              <w:t>1.2.</w:t>
            </w:r>
          </w:p>
          <w:p w:rsidR="00044C47" w:rsidRDefault="00000CD6">
            <w:pPr>
              <w:pStyle w:val="TableParagraph"/>
              <w:spacing w:line="252" w:lineRule="exact"/>
              <w:ind w:left="107"/>
              <w:rPr>
                <w:b/>
              </w:rPr>
            </w:pPr>
            <w:r>
              <w:rPr>
                <w:b/>
              </w:rPr>
              <w:t>Базирование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заготовок</w:t>
            </w:r>
          </w:p>
        </w:tc>
        <w:tc>
          <w:tcPr>
            <w:tcW w:w="9391" w:type="dxa"/>
            <w:gridSpan w:val="2"/>
          </w:tcPr>
          <w:p w:rsidR="00044C47" w:rsidRDefault="00000CD6">
            <w:pPr>
              <w:pStyle w:val="TableParagraph"/>
              <w:spacing w:line="232" w:lineRule="exact"/>
              <w:ind w:left="110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материала</w:t>
            </w:r>
          </w:p>
        </w:tc>
        <w:tc>
          <w:tcPr>
            <w:tcW w:w="1719" w:type="dxa"/>
            <w:vMerge w:val="restart"/>
          </w:tcPr>
          <w:p w:rsidR="00044C47" w:rsidRDefault="00000CD6">
            <w:pPr>
              <w:pStyle w:val="TableParagraph"/>
              <w:spacing w:line="247" w:lineRule="exact"/>
              <w:ind w:left="11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541" w:type="dxa"/>
            <w:tcBorders>
              <w:top w:val="none" w:sz="4" w:space="0" w:color="000000"/>
            </w:tcBorders>
            <w:shd w:val="clear" w:color="auto" w:fill="C0C0C0"/>
          </w:tcPr>
          <w:p w:rsidR="00044C47" w:rsidRDefault="00044C47">
            <w:pPr>
              <w:shd w:val="clear" w:color="FFFFFF" w:themeColor="background1" w:fill="FFFFFF" w:themeFill="background1"/>
              <w:rPr>
                <w:sz w:val="2"/>
                <w:szCs w:val="2"/>
              </w:rPr>
            </w:pPr>
          </w:p>
          <w:p w:rsidR="00044C47" w:rsidRDefault="00044C47">
            <w:pPr>
              <w:shd w:val="clear" w:color="FFFFFF" w:themeColor="background1" w:fill="FFFFFF" w:themeFill="background1"/>
              <w:rPr>
                <w:sz w:val="2"/>
                <w:szCs w:val="2"/>
              </w:rPr>
            </w:pPr>
          </w:p>
          <w:p w:rsidR="00044C47" w:rsidRDefault="00044C47">
            <w:pPr>
              <w:shd w:val="clear" w:color="FFFFFF" w:themeColor="background1" w:fill="FFFFFF" w:themeFill="background1"/>
              <w:rPr>
                <w:sz w:val="2"/>
                <w:szCs w:val="2"/>
              </w:rPr>
            </w:pPr>
          </w:p>
          <w:p w:rsidR="00044C47" w:rsidRDefault="00044C47">
            <w:pPr>
              <w:shd w:val="clear" w:color="FFFFFF" w:themeColor="background1" w:fill="FFFFFF" w:themeFill="background1"/>
              <w:rPr>
                <w:sz w:val="2"/>
                <w:szCs w:val="2"/>
              </w:rPr>
            </w:pPr>
          </w:p>
          <w:p w:rsidR="00044C47" w:rsidRDefault="00044C47">
            <w:pPr>
              <w:shd w:val="clear" w:color="FFFFFF" w:themeColor="background1" w:fill="FFFFFF" w:themeFill="background1"/>
              <w:rPr>
                <w:sz w:val="2"/>
                <w:szCs w:val="2"/>
              </w:rPr>
            </w:pPr>
          </w:p>
          <w:p w:rsidR="00044C47" w:rsidRDefault="00044C47">
            <w:pPr>
              <w:shd w:val="clear" w:color="FFFFFF" w:themeColor="background1" w:fill="FFFFFF" w:themeFill="background1"/>
              <w:rPr>
                <w:sz w:val="2"/>
                <w:szCs w:val="2"/>
              </w:rPr>
            </w:pPr>
          </w:p>
          <w:p w:rsidR="00044C47" w:rsidRDefault="00044C47">
            <w:pPr>
              <w:shd w:val="clear" w:color="FFFFFF" w:themeColor="background1" w:fill="FFFFFF" w:themeFill="background1"/>
              <w:jc w:val="center"/>
              <w:rPr>
                <w:sz w:val="2"/>
                <w:szCs w:val="2"/>
              </w:rPr>
            </w:pPr>
          </w:p>
        </w:tc>
      </w:tr>
      <w:tr w:rsidR="00044C47">
        <w:trPr>
          <w:trHeight w:val="1012"/>
        </w:trPr>
        <w:tc>
          <w:tcPr>
            <w:tcW w:w="2794" w:type="dxa"/>
            <w:vMerge/>
            <w:tcBorders>
              <w:top w:val="none" w:sz="4" w:space="0" w:color="000000"/>
            </w:tcBorders>
          </w:tcPr>
          <w:p w:rsidR="00044C47" w:rsidRDefault="00044C47">
            <w:pPr>
              <w:rPr>
                <w:sz w:val="2"/>
                <w:szCs w:val="2"/>
              </w:rPr>
            </w:pPr>
          </w:p>
        </w:tc>
        <w:tc>
          <w:tcPr>
            <w:tcW w:w="9391" w:type="dxa"/>
            <w:gridSpan w:val="2"/>
          </w:tcPr>
          <w:p w:rsidR="00044C47" w:rsidRDefault="00000CD6">
            <w:pPr>
              <w:pStyle w:val="TableParagraph"/>
              <w:ind w:left="110" w:right="176"/>
            </w:pPr>
            <w:r>
              <w:t>Поверхности и базы обрабатываемой детали. Базирование заготовок в приспособлениях, правило шести точек. Применение правила шести точек для заготовок различной формы. Принципы</w:t>
            </w:r>
            <w:r>
              <w:rPr>
                <w:spacing w:val="-4"/>
              </w:rPr>
              <w:t xml:space="preserve"> </w:t>
            </w:r>
            <w:r>
              <w:t>базирования.</w:t>
            </w:r>
            <w:r>
              <w:rPr>
                <w:spacing w:val="-7"/>
              </w:rPr>
              <w:t xml:space="preserve"> </w:t>
            </w:r>
            <w:r>
              <w:t>Особенности</w:t>
            </w:r>
            <w:r>
              <w:rPr>
                <w:spacing w:val="-7"/>
              </w:rPr>
              <w:t xml:space="preserve"> </w:t>
            </w:r>
            <w:r>
              <w:t>базирования</w:t>
            </w:r>
            <w:r>
              <w:rPr>
                <w:spacing w:val="-5"/>
              </w:rPr>
              <w:t xml:space="preserve"> </w:t>
            </w:r>
            <w:r>
              <w:t>заготовок,</w:t>
            </w:r>
            <w:r>
              <w:rPr>
                <w:spacing w:val="-4"/>
              </w:rPr>
              <w:t xml:space="preserve"> </w:t>
            </w:r>
            <w:r>
              <w:t>обрабатываемых</w:t>
            </w:r>
            <w:r>
              <w:rPr>
                <w:spacing w:val="-4"/>
              </w:rPr>
              <w:t xml:space="preserve"> </w:t>
            </w:r>
            <w:r>
              <w:t>на</w:t>
            </w:r>
            <w:r>
              <w:rPr>
                <w:spacing w:val="-4"/>
              </w:rPr>
              <w:t xml:space="preserve"> </w:t>
            </w:r>
            <w:r>
              <w:t>станках</w:t>
            </w:r>
            <w:r>
              <w:rPr>
                <w:spacing w:val="-7"/>
              </w:rPr>
              <w:t xml:space="preserve"> </w:t>
            </w:r>
            <w:r>
              <w:t>с</w:t>
            </w:r>
          </w:p>
          <w:p w:rsidR="00044C47" w:rsidRDefault="00000CD6">
            <w:pPr>
              <w:pStyle w:val="TableParagraph"/>
              <w:spacing w:line="240" w:lineRule="exact"/>
              <w:ind w:left="110"/>
            </w:pPr>
            <w:r>
              <w:t>ЧПУ.</w:t>
            </w:r>
            <w:r>
              <w:rPr>
                <w:spacing w:val="-6"/>
              </w:rPr>
              <w:t xml:space="preserve"> </w:t>
            </w:r>
            <w:r>
              <w:t>Погрешности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базирования.</w:t>
            </w:r>
          </w:p>
        </w:tc>
        <w:tc>
          <w:tcPr>
            <w:tcW w:w="1719" w:type="dxa"/>
            <w:vMerge/>
            <w:tcBorders>
              <w:top w:val="none" w:sz="4" w:space="0" w:color="000000"/>
            </w:tcBorders>
          </w:tcPr>
          <w:p w:rsidR="00044C47" w:rsidRDefault="00044C47">
            <w:pPr>
              <w:rPr>
                <w:sz w:val="2"/>
                <w:szCs w:val="2"/>
              </w:rPr>
            </w:pPr>
          </w:p>
        </w:tc>
        <w:tc>
          <w:tcPr>
            <w:tcW w:w="1541" w:type="dxa"/>
          </w:tcPr>
          <w:p w:rsidR="00044C47" w:rsidRDefault="00000CD6">
            <w:pPr>
              <w:pStyle w:val="TableParagraph"/>
              <w:shd w:val="clear" w:color="FFFFFF" w:themeColor="background1" w:fill="FFFFFF" w:themeFill="background1"/>
              <w:jc w:val="center"/>
            </w:pPr>
            <w:r>
              <w:t>ОК 01,02,03</w:t>
            </w:r>
          </w:p>
          <w:p w:rsidR="00044C47" w:rsidRDefault="00000CD6">
            <w:pPr>
              <w:pStyle w:val="TableParagraph"/>
              <w:shd w:val="clear" w:color="FFFFFF" w:themeColor="background1" w:fill="FFFFFF" w:themeFill="background1"/>
              <w:jc w:val="center"/>
            </w:pPr>
            <w:r>
              <w:t>ПК 1.1., 1.3, 3.1, 3.3</w:t>
            </w:r>
          </w:p>
          <w:p w:rsidR="00044C47" w:rsidRDefault="00044C47">
            <w:pPr>
              <w:pStyle w:val="TableParagraph"/>
              <w:shd w:val="clear" w:color="FFFFFF" w:themeColor="background1" w:fill="FFFFFF" w:themeFill="background1"/>
              <w:jc w:val="center"/>
            </w:pPr>
          </w:p>
          <w:p w:rsidR="00044C47" w:rsidRDefault="00044C47">
            <w:pPr>
              <w:pStyle w:val="TableParagraph"/>
              <w:shd w:val="clear" w:color="FFFFFF" w:themeColor="background1" w:fill="FFFFFF" w:themeFill="background1"/>
              <w:spacing w:line="247" w:lineRule="exact"/>
              <w:ind w:left="12"/>
              <w:jc w:val="center"/>
            </w:pPr>
          </w:p>
        </w:tc>
      </w:tr>
      <w:tr w:rsidR="00044C47">
        <w:trPr>
          <w:trHeight w:val="506"/>
        </w:trPr>
        <w:tc>
          <w:tcPr>
            <w:tcW w:w="2794" w:type="dxa"/>
            <w:vMerge/>
            <w:tcBorders>
              <w:top w:val="none" w:sz="4" w:space="0" w:color="000000"/>
            </w:tcBorders>
          </w:tcPr>
          <w:p w:rsidR="00044C47" w:rsidRDefault="00044C47">
            <w:pPr>
              <w:rPr>
                <w:sz w:val="2"/>
                <w:szCs w:val="2"/>
              </w:rPr>
            </w:pPr>
          </w:p>
        </w:tc>
        <w:tc>
          <w:tcPr>
            <w:tcW w:w="9391" w:type="dxa"/>
            <w:gridSpan w:val="2"/>
          </w:tcPr>
          <w:p w:rsidR="00044C47" w:rsidRDefault="00000CD6">
            <w:pPr>
              <w:pStyle w:val="TableParagraph"/>
              <w:shd w:val="clear" w:color="D9D9D9" w:themeColor="background1" w:themeShade="D9" w:fill="D9D9D9" w:themeFill="background1" w:themeFillShade="D9"/>
              <w:spacing w:line="248" w:lineRule="exact"/>
              <w:ind w:left="110"/>
              <w:rPr>
                <w:b/>
              </w:rPr>
            </w:pPr>
            <w:r>
              <w:rPr>
                <w:b/>
              </w:rPr>
              <w:t>Практические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>занятия</w:t>
            </w:r>
          </w:p>
          <w:p w:rsidR="00044C47" w:rsidRDefault="00000CD6">
            <w:pPr>
              <w:pStyle w:val="TableParagraph"/>
              <w:shd w:val="clear" w:color="D9D9D9" w:themeColor="background1" w:themeShade="D9" w:fill="D9D9D9" w:themeFill="background1" w:themeFillShade="D9"/>
              <w:spacing w:line="238" w:lineRule="exact"/>
              <w:ind w:left="110"/>
            </w:pPr>
            <w:r>
              <w:t>Расчет</w:t>
            </w:r>
            <w:r>
              <w:rPr>
                <w:spacing w:val="-5"/>
              </w:rPr>
              <w:t xml:space="preserve"> </w:t>
            </w:r>
            <w:r>
              <w:t>погрешности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базирования.</w:t>
            </w:r>
          </w:p>
        </w:tc>
        <w:tc>
          <w:tcPr>
            <w:tcW w:w="1719" w:type="dxa"/>
          </w:tcPr>
          <w:p w:rsidR="00044C47" w:rsidRDefault="00000CD6">
            <w:pPr>
              <w:pStyle w:val="TableParagraph"/>
              <w:shd w:val="clear" w:color="D9D9D9" w:themeColor="background1" w:themeShade="D9" w:fill="D9D9D9" w:themeFill="background1" w:themeFillShade="D9"/>
              <w:spacing w:line="247" w:lineRule="exact"/>
              <w:ind w:left="11"/>
              <w:jc w:val="center"/>
            </w:pPr>
            <w:r>
              <w:rPr>
                <w:spacing w:val="-10"/>
              </w:rPr>
              <w:t>4</w:t>
            </w:r>
          </w:p>
        </w:tc>
        <w:tc>
          <w:tcPr>
            <w:tcW w:w="1541" w:type="dxa"/>
            <w:vMerge w:val="restart"/>
            <w:shd w:val="clear" w:color="auto" w:fill="C0C0C0"/>
          </w:tcPr>
          <w:p w:rsidR="00044C47" w:rsidRDefault="00044C47">
            <w:pPr>
              <w:pStyle w:val="TableParagraph"/>
              <w:shd w:val="clear" w:color="FFFFFF" w:themeColor="background1" w:fill="FFFFFF" w:themeFill="background1"/>
            </w:pPr>
          </w:p>
          <w:p w:rsidR="00044C47" w:rsidRDefault="00044C47">
            <w:pPr>
              <w:pStyle w:val="TableParagraph"/>
              <w:shd w:val="clear" w:color="FFFFFF" w:themeColor="background1" w:fill="FFFFFF" w:themeFill="background1"/>
              <w:jc w:val="center"/>
            </w:pPr>
          </w:p>
          <w:p w:rsidR="00044C47" w:rsidRDefault="00000CD6">
            <w:pPr>
              <w:pStyle w:val="TableParagraph"/>
              <w:shd w:val="clear" w:color="FFFFFF" w:themeColor="background1" w:fill="FFFFFF" w:themeFill="background1"/>
              <w:jc w:val="center"/>
            </w:pPr>
            <w:r>
              <w:t>ОК 01,02,03</w:t>
            </w:r>
          </w:p>
          <w:p w:rsidR="00044C47" w:rsidRDefault="00000CD6">
            <w:pPr>
              <w:pStyle w:val="TableParagraph"/>
              <w:shd w:val="clear" w:color="FFFFFF" w:themeColor="background1" w:fill="FFFFFF" w:themeFill="background1"/>
              <w:jc w:val="center"/>
            </w:pPr>
            <w:r>
              <w:t>ПК 1.1., 1.3, 3.1, 3.3</w:t>
            </w:r>
          </w:p>
          <w:p w:rsidR="00044C47" w:rsidRDefault="00044C47">
            <w:pPr>
              <w:pStyle w:val="TableParagraph"/>
              <w:shd w:val="clear" w:color="FFFFFF" w:themeColor="background1" w:fill="FFFFFF" w:themeFill="background1"/>
              <w:jc w:val="center"/>
            </w:pPr>
          </w:p>
          <w:p w:rsidR="00044C47" w:rsidRDefault="00044C47">
            <w:pPr>
              <w:pStyle w:val="TableParagraph"/>
              <w:shd w:val="clear" w:color="FFFFFF" w:themeColor="background1" w:fill="FFFFFF" w:themeFill="background1"/>
              <w:jc w:val="center"/>
            </w:pPr>
          </w:p>
        </w:tc>
      </w:tr>
      <w:tr w:rsidR="00044C47">
        <w:trPr>
          <w:trHeight w:val="253"/>
        </w:trPr>
        <w:tc>
          <w:tcPr>
            <w:tcW w:w="2794" w:type="dxa"/>
            <w:vMerge w:val="restart"/>
          </w:tcPr>
          <w:p w:rsidR="00044C47" w:rsidRDefault="00000CD6">
            <w:pPr>
              <w:pStyle w:val="TableParagraph"/>
              <w:spacing w:line="251" w:lineRule="exact"/>
              <w:ind w:left="107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5"/>
              </w:rPr>
              <w:t>1.3</w:t>
            </w:r>
          </w:p>
          <w:p w:rsidR="00044C47" w:rsidRDefault="00000CD6">
            <w:pPr>
              <w:pStyle w:val="TableParagraph"/>
              <w:spacing w:before="1"/>
              <w:ind w:left="107" w:right="182"/>
              <w:rPr>
                <w:b/>
              </w:rPr>
            </w:pPr>
            <w:r>
              <w:rPr>
                <w:b/>
              </w:rPr>
              <w:t>Установочные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 xml:space="preserve">элементы </w:t>
            </w:r>
            <w:r>
              <w:rPr>
                <w:b/>
                <w:spacing w:val="-2"/>
              </w:rPr>
              <w:t>приспособлений</w:t>
            </w:r>
          </w:p>
        </w:tc>
        <w:tc>
          <w:tcPr>
            <w:tcW w:w="9391" w:type="dxa"/>
            <w:gridSpan w:val="2"/>
          </w:tcPr>
          <w:p w:rsidR="00044C47" w:rsidRDefault="00000CD6">
            <w:pPr>
              <w:pStyle w:val="TableParagraph"/>
              <w:spacing w:line="234" w:lineRule="exact"/>
              <w:ind w:left="110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материала</w:t>
            </w:r>
          </w:p>
        </w:tc>
        <w:tc>
          <w:tcPr>
            <w:tcW w:w="1719" w:type="dxa"/>
            <w:vMerge w:val="restart"/>
          </w:tcPr>
          <w:p w:rsidR="00044C47" w:rsidRDefault="00000CD6">
            <w:pPr>
              <w:pStyle w:val="TableParagraph"/>
              <w:spacing w:line="247" w:lineRule="exact"/>
              <w:ind w:left="11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541" w:type="dxa"/>
            <w:vMerge/>
            <w:tcBorders>
              <w:top w:val="none" w:sz="4" w:space="0" w:color="000000"/>
            </w:tcBorders>
            <w:shd w:val="clear" w:color="auto" w:fill="C0C0C0"/>
          </w:tcPr>
          <w:p w:rsidR="00044C47" w:rsidRDefault="00044C47">
            <w:pPr>
              <w:rPr>
                <w:sz w:val="2"/>
                <w:szCs w:val="2"/>
              </w:rPr>
            </w:pPr>
          </w:p>
        </w:tc>
      </w:tr>
      <w:tr w:rsidR="00044C47">
        <w:trPr>
          <w:trHeight w:val="2529"/>
        </w:trPr>
        <w:tc>
          <w:tcPr>
            <w:tcW w:w="2794" w:type="dxa"/>
            <w:vMerge/>
            <w:tcBorders>
              <w:top w:val="none" w:sz="4" w:space="0" w:color="000000"/>
            </w:tcBorders>
          </w:tcPr>
          <w:p w:rsidR="00044C47" w:rsidRDefault="00044C47">
            <w:pPr>
              <w:rPr>
                <w:sz w:val="2"/>
                <w:szCs w:val="2"/>
              </w:rPr>
            </w:pPr>
          </w:p>
        </w:tc>
        <w:tc>
          <w:tcPr>
            <w:tcW w:w="9391" w:type="dxa"/>
            <w:gridSpan w:val="2"/>
          </w:tcPr>
          <w:p w:rsidR="00044C47" w:rsidRDefault="00000CD6">
            <w:pPr>
              <w:pStyle w:val="TableParagraph"/>
              <w:spacing w:line="246" w:lineRule="exact"/>
              <w:ind w:left="110"/>
            </w:pPr>
            <w:r>
              <w:t>Назначение</w:t>
            </w:r>
            <w:r>
              <w:rPr>
                <w:spacing w:val="-10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требования,</w:t>
            </w:r>
            <w:r>
              <w:rPr>
                <w:spacing w:val="-7"/>
              </w:rPr>
              <w:t xml:space="preserve"> </w:t>
            </w:r>
            <w:r>
              <w:t>предъявляемые</w:t>
            </w:r>
            <w:r>
              <w:rPr>
                <w:spacing w:val="-9"/>
              </w:rPr>
              <w:t xml:space="preserve"> </w:t>
            </w:r>
            <w:r>
              <w:t>к</w:t>
            </w:r>
            <w:r>
              <w:rPr>
                <w:spacing w:val="-5"/>
              </w:rPr>
              <w:t xml:space="preserve"> </w:t>
            </w:r>
            <w:r>
              <w:t>установочным</w:t>
            </w:r>
            <w:r>
              <w:rPr>
                <w:spacing w:val="-8"/>
              </w:rPr>
              <w:t xml:space="preserve"> </w:t>
            </w:r>
            <w:r>
              <w:t>элементам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приспособлений.</w:t>
            </w:r>
          </w:p>
          <w:p w:rsidR="00044C47" w:rsidRDefault="00000CD6">
            <w:pPr>
              <w:pStyle w:val="TableParagraph"/>
              <w:spacing w:line="242" w:lineRule="auto"/>
              <w:ind w:left="110"/>
            </w:pPr>
            <w:r>
              <w:t>Материал для их изготовления. Классификация установочных элементов приспособлений. Основные</w:t>
            </w:r>
            <w:r>
              <w:rPr>
                <w:spacing w:val="-4"/>
              </w:rPr>
              <w:t xml:space="preserve"> </w:t>
            </w:r>
            <w:r>
              <w:t>плоскостные</w:t>
            </w:r>
            <w:r>
              <w:rPr>
                <w:spacing w:val="-4"/>
              </w:rPr>
              <w:t xml:space="preserve"> </w:t>
            </w:r>
            <w:r>
              <w:t>опоры,</w:t>
            </w:r>
            <w:r>
              <w:rPr>
                <w:spacing w:val="-4"/>
              </w:rPr>
              <w:t xml:space="preserve"> </w:t>
            </w:r>
            <w:r>
              <w:t>подводимые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самоустанавливающиеся,</w:t>
            </w:r>
            <w:r>
              <w:rPr>
                <w:spacing w:val="-4"/>
              </w:rPr>
              <w:t xml:space="preserve"> </w:t>
            </w:r>
            <w:r>
              <w:t>их</w:t>
            </w:r>
            <w:r>
              <w:rPr>
                <w:spacing w:val="-6"/>
              </w:rPr>
              <w:t xml:space="preserve"> </w:t>
            </w:r>
            <w:r>
              <w:t>устройство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работа.</w:t>
            </w:r>
          </w:p>
          <w:p w:rsidR="00044C47" w:rsidRDefault="00000CD6">
            <w:pPr>
              <w:pStyle w:val="TableParagraph"/>
              <w:spacing w:line="242" w:lineRule="auto"/>
              <w:ind w:left="110" w:right="176"/>
            </w:pPr>
            <w:r>
              <w:t>Элементы приспособ</w:t>
            </w:r>
            <w:r>
              <w:t>лений для установки заготовки по наружным цилиндрическим поверхностям,</w:t>
            </w:r>
            <w:r>
              <w:rPr>
                <w:spacing w:val="-5"/>
              </w:rPr>
              <w:t xml:space="preserve"> </w:t>
            </w:r>
            <w:r>
              <w:t>отверстию,</w:t>
            </w:r>
            <w:r>
              <w:rPr>
                <w:spacing w:val="-5"/>
              </w:rPr>
              <w:t xml:space="preserve"> </w:t>
            </w:r>
            <w:r>
              <w:t>резьбе</w:t>
            </w:r>
            <w:r>
              <w:rPr>
                <w:spacing w:val="-7"/>
              </w:rPr>
              <w:t xml:space="preserve"> </w:t>
            </w:r>
            <w:r>
              <w:t>сложному</w:t>
            </w:r>
            <w:r>
              <w:rPr>
                <w:spacing w:val="-8"/>
              </w:rPr>
              <w:t xml:space="preserve"> </w:t>
            </w:r>
            <w:r>
              <w:t>контуру,</w:t>
            </w:r>
            <w:r>
              <w:rPr>
                <w:spacing w:val="-5"/>
              </w:rPr>
              <w:t xml:space="preserve"> </w:t>
            </w:r>
            <w:r>
              <w:t>центровым</w:t>
            </w:r>
            <w:r>
              <w:rPr>
                <w:spacing w:val="-5"/>
              </w:rPr>
              <w:t xml:space="preserve"> </w:t>
            </w:r>
            <w:r>
              <w:t>гнездам.</w:t>
            </w:r>
            <w:r>
              <w:rPr>
                <w:spacing w:val="-8"/>
              </w:rPr>
              <w:t xml:space="preserve"> </w:t>
            </w:r>
            <w:r>
              <w:t>Элементы</w:t>
            </w:r>
          </w:p>
          <w:p w:rsidR="00044C47" w:rsidRDefault="00000CD6">
            <w:pPr>
              <w:pStyle w:val="TableParagraph"/>
              <w:ind w:left="110"/>
            </w:pPr>
            <w:r>
              <w:t>приспособлений</w:t>
            </w:r>
            <w:r>
              <w:rPr>
                <w:spacing w:val="-5"/>
              </w:rPr>
              <w:t xml:space="preserve"> </w:t>
            </w:r>
            <w:r>
              <w:t>для</w:t>
            </w:r>
            <w:r>
              <w:rPr>
                <w:spacing w:val="-4"/>
              </w:rPr>
              <w:t xml:space="preserve"> </w:t>
            </w:r>
            <w:r>
              <w:t>установки</w:t>
            </w:r>
            <w:r>
              <w:rPr>
                <w:spacing w:val="-4"/>
              </w:rPr>
              <w:t xml:space="preserve"> </w:t>
            </w:r>
            <w:r>
              <w:t>заготовки</w:t>
            </w:r>
            <w:r>
              <w:rPr>
                <w:spacing w:val="-4"/>
              </w:rPr>
              <w:t xml:space="preserve"> </w:t>
            </w:r>
            <w:r>
              <w:t>одновременно</w:t>
            </w:r>
            <w:r>
              <w:rPr>
                <w:spacing w:val="-4"/>
              </w:rPr>
              <w:t xml:space="preserve"> </w:t>
            </w:r>
            <w:r>
              <w:t>по</w:t>
            </w:r>
            <w:r>
              <w:rPr>
                <w:spacing w:val="-4"/>
              </w:rPr>
              <w:t xml:space="preserve"> </w:t>
            </w:r>
            <w:r>
              <w:t>нескольким</w:t>
            </w:r>
            <w:r>
              <w:rPr>
                <w:spacing w:val="-5"/>
              </w:rPr>
              <w:t xml:space="preserve"> </w:t>
            </w:r>
            <w:r>
              <w:t>поверхностям.</w:t>
            </w:r>
            <w:r>
              <w:rPr>
                <w:spacing w:val="-4"/>
              </w:rPr>
              <w:t xml:space="preserve"> </w:t>
            </w:r>
            <w:r>
              <w:t>Графиче- ское обозначение опор и установо</w:t>
            </w:r>
            <w:r>
              <w:t>чных устройств в соответствии с действующими ГОСТами.</w:t>
            </w:r>
          </w:p>
          <w:p w:rsidR="00044C47" w:rsidRDefault="00000CD6">
            <w:pPr>
              <w:pStyle w:val="TableParagraph"/>
              <w:ind w:left="110"/>
            </w:pPr>
            <w:r>
              <w:t>Погрешности</w:t>
            </w:r>
            <w:r>
              <w:rPr>
                <w:spacing w:val="-5"/>
              </w:rPr>
              <w:t xml:space="preserve"> </w:t>
            </w:r>
            <w:r>
              <w:t>установки</w:t>
            </w:r>
            <w:r>
              <w:rPr>
                <w:spacing w:val="-5"/>
              </w:rPr>
              <w:t xml:space="preserve"> </w:t>
            </w:r>
            <w:r>
              <w:t>заготовки.</w:t>
            </w:r>
            <w:r>
              <w:rPr>
                <w:spacing w:val="-5"/>
              </w:rPr>
              <w:t xml:space="preserve"> </w:t>
            </w:r>
            <w:r>
              <w:t>Примеры</w:t>
            </w:r>
            <w:r>
              <w:rPr>
                <w:spacing w:val="-5"/>
              </w:rPr>
              <w:t xml:space="preserve"> </w:t>
            </w:r>
            <w:r>
              <w:t>расчета</w:t>
            </w:r>
            <w:r>
              <w:rPr>
                <w:spacing w:val="-5"/>
              </w:rPr>
              <w:t xml:space="preserve"> </w:t>
            </w:r>
            <w:r>
              <w:t>погрешности</w:t>
            </w:r>
            <w:r>
              <w:rPr>
                <w:spacing w:val="-6"/>
              </w:rPr>
              <w:t xml:space="preserve"> </w:t>
            </w:r>
            <w:r>
              <w:t>установки</w:t>
            </w:r>
            <w:r>
              <w:rPr>
                <w:spacing w:val="-5"/>
              </w:rPr>
              <w:t xml:space="preserve"> </w:t>
            </w:r>
            <w:r>
              <w:t>заготовок</w:t>
            </w:r>
            <w:r>
              <w:rPr>
                <w:spacing w:val="-5"/>
              </w:rPr>
              <w:t xml:space="preserve"> </w:t>
            </w:r>
            <w:r>
              <w:t>на типовые установочные элементы.</w:t>
            </w:r>
          </w:p>
        </w:tc>
        <w:tc>
          <w:tcPr>
            <w:tcW w:w="1719" w:type="dxa"/>
            <w:vMerge/>
            <w:tcBorders>
              <w:top w:val="none" w:sz="4" w:space="0" w:color="000000"/>
            </w:tcBorders>
          </w:tcPr>
          <w:p w:rsidR="00044C47" w:rsidRDefault="00044C47">
            <w:pPr>
              <w:rPr>
                <w:sz w:val="2"/>
                <w:szCs w:val="2"/>
              </w:rPr>
            </w:pPr>
          </w:p>
        </w:tc>
        <w:tc>
          <w:tcPr>
            <w:tcW w:w="1541" w:type="dxa"/>
          </w:tcPr>
          <w:p w:rsidR="00044C47" w:rsidRDefault="00044C47">
            <w:pPr>
              <w:pStyle w:val="TableParagraph"/>
              <w:spacing w:line="247" w:lineRule="exact"/>
              <w:ind w:left="12"/>
              <w:jc w:val="center"/>
            </w:pPr>
          </w:p>
        </w:tc>
      </w:tr>
      <w:tr w:rsidR="00044C47">
        <w:trPr>
          <w:trHeight w:val="506"/>
        </w:trPr>
        <w:tc>
          <w:tcPr>
            <w:tcW w:w="2794" w:type="dxa"/>
            <w:vMerge w:val="restart"/>
            <w:tcBorders>
              <w:top w:val="none" w:sz="4" w:space="0" w:color="000000"/>
            </w:tcBorders>
          </w:tcPr>
          <w:p w:rsidR="00044C47" w:rsidRDefault="00044C47">
            <w:pPr>
              <w:rPr>
                <w:sz w:val="2"/>
                <w:szCs w:val="2"/>
              </w:rPr>
            </w:pPr>
          </w:p>
        </w:tc>
        <w:tc>
          <w:tcPr>
            <w:tcW w:w="9391" w:type="dxa"/>
            <w:gridSpan w:val="2"/>
          </w:tcPr>
          <w:p w:rsidR="00044C47" w:rsidRDefault="00000CD6">
            <w:pPr>
              <w:pStyle w:val="TableParagraph"/>
              <w:shd w:val="clear" w:color="D9D9D9" w:themeColor="background1" w:themeShade="D9" w:fill="D9D9D9" w:themeFill="background1" w:themeFillShade="D9"/>
              <w:spacing w:line="250" w:lineRule="exact"/>
              <w:ind w:left="110"/>
              <w:rPr>
                <w:b/>
              </w:rPr>
            </w:pPr>
            <w:r>
              <w:rPr>
                <w:b/>
              </w:rPr>
              <w:t>Практические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>занятия</w:t>
            </w:r>
          </w:p>
          <w:p w:rsidR="00044C47" w:rsidRDefault="00000CD6">
            <w:pPr>
              <w:pStyle w:val="TableParagraph"/>
              <w:shd w:val="clear" w:color="D9D9D9" w:themeColor="background1" w:themeShade="D9" w:fill="D9D9D9" w:themeFill="background1" w:themeFillShade="D9"/>
              <w:spacing w:line="236" w:lineRule="exact"/>
              <w:ind w:left="110"/>
            </w:pPr>
            <w:r>
              <w:t>Схемы</w:t>
            </w:r>
            <w:r>
              <w:rPr>
                <w:spacing w:val="-4"/>
              </w:rPr>
              <w:t xml:space="preserve"> </w:t>
            </w:r>
            <w:r>
              <w:t>установки</w:t>
            </w:r>
            <w:r>
              <w:rPr>
                <w:spacing w:val="-4"/>
              </w:rPr>
              <w:t xml:space="preserve"> </w:t>
            </w:r>
            <w:r>
              <w:t>для</w:t>
            </w:r>
            <w:r>
              <w:rPr>
                <w:spacing w:val="-7"/>
              </w:rPr>
              <w:t xml:space="preserve"> </w:t>
            </w:r>
            <w:r>
              <w:t>различных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деталей</w:t>
            </w:r>
          </w:p>
        </w:tc>
        <w:tc>
          <w:tcPr>
            <w:tcW w:w="1719" w:type="dxa"/>
          </w:tcPr>
          <w:p w:rsidR="00044C47" w:rsidRDefault="00000CD6">
            <w:pPr>
              <w:pStyle w:val="TableParagraph"/>
              <w:shd w:val="clear" w:color="D9D9D9" w:themeColor="background1" w:themeShade="D9" w:fill="D9D9D9" w:themeFill="background1" w:themeFillShade="D9"/>
              <w:spacing w:line="247" w:lineRule="exact"/>
              <w:ind w:left="27" w:right="19"/>
              <w:jc w:val="center"/>
            </w:pPr>
            <w:r>
              <w:rPr>
                <w:spacing w:val="-10"/>
              </w:rPr>
              <w:t>4</w:t>
            </w:r>
          </w:p>
        </w:tc>
        <w:tc>
          <w:tcPr>
            <w:tcW w:w="1541" w:type="dxa"/>
            <w:vMerge w:val="restart"/>
            <w:shd w:val="clear" w:color="auto" w:fill="C0C0C0"/>
          </w:tcPr>
          <w:p w:rsidR="00044C47" w:rsidRDefault="00044C47">
            <w:pPr>
              <w:pStyle w:val="TableParagraph"/>
            </w:pPr>
          </w:p>
        </w:tc>
      </w:tr>
      <w:tr w:rsidR="00044C47">
        <w:trPr>
          <w:trHeight w:val="254"/>
        </w:trPr>
        <w:tc>
          <w:tcPr>
            <w:tcW w:w="2794" w:type="dxa"/>
            <w:vMerge w:val="restart"/>
          </w:tcPr>
          <w:p w:rsidR="00044C47" w:rsidRDefault="00000CD6">
            <w:pPr>
              <w:pStyle w:val="TableParagraph"/>
              <w:spacing w:before="1" w:line="252" w:lineRule="exact"/>
              <w:ind w:left="107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5"/>
              </w:rPr>
              <w:t>1.4</w:t>
            </w:r>
          </w:p>
          <w:p w:rsidR="00044C47" w:rsidRDefault="00000CD6">
            <w:pPr>
              <w:pStyle w:val="TableParagraph"/>
              <w:ind w:left="107" w:right="265"/>
              <w:rPr>
                <w:b/>
              </w:rPr>
            </w:pPr>
            <w:r>
              <w:rPr>
                <w:b/>
              </w:rPr>
              <w:t xml:space="preserve">Зажимные механизмы. </w:t>
            </w:r>
            <w:r>
              <w:rPr>
                <w:b/>
                <w:spacing w:val="-2"/>
              </w:rPr>
              <w:t>Установочно-зажимные устройства</w:t>
            </w:r>
          </w:p>
        </w:tc>
        <w:tc>
          <w:tcPr>
            <w:tcW w:w="9391" w:type="dxa"/>
            <w:gridSpan w:val="2"/>
          </w:tcPr>
          <w:p w:rsidR="00044C47" w:rsidRDefault="00000CD6">
            <w:pPr>
              <w:pStyle w:val="TableParagraph"/>
              <w:spacing w:before="1" w:line="233" w:lineRule="exact"/>
              <w:ind w:left="110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материала</w:t>
            </w:r>
          </w:p>
        </w:tc>
        <w:tc>
          <w:tcPr>
            <w:tcW w:w="1719" w:type="dxa"/>
            <w:vMerge w:val="restart"/>
          </w:tcPr>
          <w:p w:rsidR="00044C47" w:rsidRDefault="00000CD6">
            <w:pPr>
              <w:pStyle w:val="TableParagraph"/>
              <w:spacing w:line="249" w:lineRule="exact"/>
              <w:ind w:left="27" w:right="19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541" w:type="dxa"/>
            <w:vMerge/>
            <w:tcBorders>
              <w:top w:val="none" w:sz="4" w:space="0" w:color="000000"/>
            </w:tcBorders>
            <w:shd w:val="clear" w:color="auto" w:fill="C0C0C0"/>
          </w:tcPr>
          <w:p w:rsidR="00044C47" w:rsidRDefault="00044C47">
            <w:pPr>
              <w:rPr>
                <w:sz w:val="2"/>
                <w:szCs w:val="2"/>
              </w:rPr>
            </w:pPr>
          </w:p>
        </w:tc>
      </w:tr>
      <w:tr w:rsidR="00044C47">
        <w:trPr>
          <w:trHeight w:val="2277"/>
        </w:trPr>
        <w:tc>
          <w:tcPr>
            <w:tcW w:w="2794" w:type="dxa"/>
            <w:vMerge/>
            <w:tcBorders>
              <w:top w:val="none" w:sz="4" w:space="0" w:color="000000"/>
            </w:tcBorders>
          </w:tcPr>
          <w:p w:rsidR="00044C47" w:rsidRDefault="00044C47">
            <w:pPr>
              <w:rPr>
                <w:sz w:val="2"/>
                <w:szCs w:val="2"/>
              </w:rPr>
            </w:pPr>
          </w:p>
        </w:tc>
        <w:tc>
          <w:tcPr>
            <w:tcW w:w="9391" w:type="dxa"/>
            <w:gridSpan w:val="2"/>
          </w:tcPr>
          <w:p w:rsidR="00044C47" w:rsidRDefault="00000CD6">
            <w:pPr>
              <w:pStyle w:val="TableParagraph"/>
              <w:ind w:left="110" w:right="94"/>
            </w:pPr>
            <w:r>
              <w:t>Назначение и требования, предъявляемые к зажимным механизмам. Приводы зажимных механизмов: ручные, механизированные, автоматизированные. Зажимы: винтовые, эксцентриковые,</w:t>
            </w:r>
            <w:r>
              <w:rPr>
                <w:spacing w:val="-5"/>
              </w:rPr>
              <w:t xml:space="preserve"> </w:t>
            </w:r>
            <w:r>
              <w:t>клиновые,</w:t>
            </w:r>
            <w:r>
              <w:rPr>
                <w:spacing w:val="-5"/>
              </w:rPr>
              <w:t xml:space="preserve"> </w:t>
            </w:r>
            <w:r>
              <w:t>многократные,</w:t>
            </w:r>
            <w:r>
              <w:rPr>
                <w:spacing w:val="-5"/>
              </w:rPr>
              <w:t xml:space="preserve"> </w:t>
            </w:r>
            <w:r>
              <w:t>гидравлические</w:t>
            </w:r>
            <w:r>
              <w:rPr>
                <w:spacing w:val="-8"/>
              </w:rPr>
              <w:t xml:space="preserve"> </w:t>
            </w:r>
            <w:r>
              <w:t>с</w:t>
            </w:r>
            <w:r>
              <w:rPr>
                <w:spacing w:val="-5"/>
              </w:rPr>
              <w:t xml:space="preserve"> </w:t>
            </w:r>
            <w:r>
              <w:t>гидропластом,</w:t>
            </w:r>
            <w:r>
              <w:rPr>
                <w:spacing w:val="-8"/>
              </w:rPr>
              <w:t xml:space="preserve"> </w:t>
            </w:r>
            <w:r>
              <w:t>прихваты.</w:t>
            </w:r>
            <w:r>
              <w:rPr>
                <w:spacing w:val="-5"/>
              </w:rPr>
              <w:t xml:space="preserve"> </w:t>
            </w:r>
            <w:r>
              <w:t>Принцип их работы, с</w:t>
            </w:r>
            <w:r>
              <w:t>хемы действия сил и расчет усилия зажима. Графические обозначения зажимов в соответствии с действующими стандартами.</w:t>
            </w:r>
          </w:p>
          <w:p w:rsidR="00044C47" w:rsidRDefault="00000CD6">
            <w:pPr>
              <w:pStyle w:val="TableParagraph"/>
              <w:ind w:left="110" w:right="94"/>
            </w:pPr>
            <w:r>
              <w:t>Назначение, требования, предъявляемые к установочно-зажимным устройствам. Призматические, кулачковые, плунжерные, цанговые, мембранные, гид</w:t>
            </w:r>
            <w:r>
              <w:t>ропластовые</w:t>
            </w:r>
          </w:p>
          <w:p w:rsidR="00044C47" w:rsidRDefault="00000CD6">
            <w:pPr>
              <w:pStyle w:val="TableParagraph"/>
              <w:spacing w:line="252" w:lineRule="exact"/>
              <w:ind w:left="110"/>
            </w:pPr>
            <w:r>
              <w:t>установочно-зажимные</w:t>
            </w:r>
            <w:r>
              <w:rPr>
                <w:spacing w:val="-4"/>
              </w:rPr>
              <w:t xml:space="preserve"> </w:t>
            </w:r>
            <w:r>
              <w:t>элементы,</w:t>
            </w:r>
            <w:r>
              <w:rPr>
                <w:spacing w:val="-4"/>
              </w:rPr>
              <w:t xml:space="preserve"> </w:t>
            </w:r>
            <w:r>
              <w:t>их</w:t>
            </w:r>
            <w:r>
              <w:rPr>
                <w:spacing w:val="-7"/>
              </w:rPr>
              <w:t xml:space="preserve"> </w:t>
            </w:r>
            <w:r>
              <w:t>конструкции,</w:t>
            </w:r>
            <w:r>
              <w:rPr>
                <w:spacing w:val="-4"/>
              </w:rPr>
              <w:t xml:space="preserve"> </w:t>
            </w:r>
            <w:r>
              <w:t>принципы</w:t>
            </w:r>
            <w:r>
              <w:rPr>
                <w:spacing w:val="-4"/>
              </w:rPr>
              <w:t xml:space="preserve"> </w:t>
            </w:r>
            <w:r>
              <w:t>работы,</w:t>
            </w:r>
            <w:r>
              <w:rPr>
                <w:spacing w:val="-4"/>
              </w:rPr>
              <w:t xml:space="preserve"> </w:t>
            </w:r>
            <w:r>
              <w:t>материал</w:t>
            </w:r>
            <w:r>
              <w:rPr>
                <w:spacing w:val="-4"/>
              </w:rPr>
              <w:t xml:space="preserve"> </w:t>
            </w:r>
            <w:r>
              <w:t>для</w:t>
            </w:r>
            <w:r>
              <w:rPr>
                <w:spacing w:val="-5"/>
              </w:rPr>
              <w:t xml:space="preserve"> </w:t>
            </w:r>
            <w:r>
              <w:t>их изготовления, формулы расчета усилий зажима.</w:t>
            </w:r>
          </w:p>
        </w:tc>
        <w:tc>
          <w:tcPr>
            <w:tcW w:w="1719" w:type="dxa"/>
            <w:vMerge/>
            <w:tcBorders>
              <w:top w:val="none" w:sz="4" w:space="0" w:color="000000"/>
            </w:tcBorders>
          </w:tcPr>
          <w:p w:rsidR="00044C47" w:rsidRDefault="00044C47">
            <w:pPr>
              <w:rPr>
                <w:sz w:val="2"/>
                <w:szCs w:val="2"/>
              </w:rPr>
            </w:pPr>
          </w:p>
        </w:tc>
        <w:tc>
          <w:tcPr>
            <w:tcW w:w="1541" w:type="dxa"/>
          </w:tcPr>
          <w:p w:rsidR="00044C47" w:rsidRDefault="00000CD6">
            <w:pPr>
              <w:pStyle w:val="TableParagraph"/>
              <w:shd w:val="clear" w:color="FFFFFF" w:themeColor="background1" w:fill="FFFFFF" w:themeFill="background1"/>
              <w:jc w:val="center"/>
            </w:pPr>
            <w:r>
              <w:t>ОК 01,02,03</w:t>
            </w:r>
          </w:p>
          <w:p w:rsidR="00044C47" w:rsidRDefault="00000CD6">
            <w:pPr>
              <w:pStyle w:val="TableParagraph"/>
              <w:shd w:val="clear" w:color="FFFFFF" w:themeColor="background1" w:fill="FFFFFF" w:themeFill="background1"/>
              <w:jc w:val="center"/>
            </w:pPr>
            <w:r>
              <w:t>ПК 1.1., 1.3, 3.1, 3.3</w:t>
            </w:r>
          </w:p>
          <w:p w:rsidR="00044C47" w:rsidRDefault="00044C47">
            <w:pPr>
              <w:pStyle w:val="TableParagraph"/>
              <w:shd w:val="clear" w:color="FFFFFF" w:themeColor="background1" w:fill="FFFFFF" w:themeFill="background1"/>
              <w:jc w:val="center"/>
            </w:pPr>
          </w:p>
          <w:p w:rsidR="00044C47" w:rsidRDefault="00044C47">
            <w:pPr>
              <w:pStyle w:val="TableParagraph"/>
              <w:spacing w:line="247" w:lineRule="exact"/>
              <w:ind w:left="7"/>
              <w:jc w:val="center"/>
            </w:pPr>
          </w:p>
        </w:tc>
      </w:tr>
      <w:tr w:rsidR="00044C47">
        <w:trPr>
          <w:trHeight w:val="757"/>
        </w:trPr>
        <w:tc>
          <w:tcPr>
            <w:tcW w:w="2794" w:type="dxa"/>
            <w:vMerge/>
            <w:tcBorders>
              <w:top w:val="none" w:sz="4" w:space="0" w:color="000000"/>
            </w:tcBorders>
          </w:tcPr>
          <w:p w:rsidR="00044C47" w:rsidRDefault="00044C47">
            <w:pPr>
              <w:rPr>
                <w:sz w:val="2"/>
                <w:szCs w:val="2"/>
              </w:rPr>
            </w:pPr>
          </w:p>
        </w:tc>
        <w:tc>
          <w:tcPr>
            <w:tcW w:w="9391" w:type="dxa"/>
            <w:gridSpan w:val="2"/>
          </w:tcPr>
          <w:p w:rsidR="00044C47" w:rsidRDefault="00000CD6">
            <w:pPr>
              <w:pStyle w:val="TableParagraph"/>
              <w:shd w:val="clear" w:color="D9D9D9" w:themeColor="background1" w:themeShade="D9" w:fill="D9D9D9" w:themeFill="background1" w:themeFillShade="D9"/>
              <w:spacing w:line="248" w:lineRule="exact"/>
              <w:ind w:left="110"/>
              <w:rPr>
                <w:b/>
              </w:rPr>
            </w:pPr>
            <w:r>
              <w:rPr>
                <w:b/>
              </w:rPr>
              <w:t>Практические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>занятия</w:t>
            </w:r>
          </w:p>
          <w:p w:rsidR="00044C47" w:rsidRDefault="00000CD6">
            <w:pPr>
              <w:pStyle w:val="TableParagraph"/>
              <w:shd w:val="clear" w:color="D9D9D9" w:themeColor="background1" w:themeShade="D9" w:fill="D9D9D9" w:themeFill="background1" w:themeFillShade="D9"/>
              <w:spacing w:line="250" w:lineRule="exact"/>
              <w:ind w:left="110"/>
            </w:pPr>
            <w:r>
              <w:t>Расчет</w:t>
            </w:r>
            <w:r>
              <w:rPr>
                <w:spacing w:val="-2"/>
              </w:rPr>
              <w:t xml:space="preserve"> </w:t>
            </w:r>
            <w:r>
              <w:t>усилия</w:t>
            </w:r>
            <w:r>
              <w:rPr>
                <w:spacing w:val="-4"/>
              </w:rPr>
              <w:t xml:space="preserve"> </w:t>
            </w:r>
            <w:r>
              <w:t>зажима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заготовки</w:t>
            </w:r>
          </w:p>
          <w:p w:rsidR="00044C47" w:rsidRDefault="00000CD6">
            <w:pPr>
              <w:pStyle w:val="TableParagraph"/>
              <w:shd w:val="clear" w:color="D9D9D9" w:themeColor="background1" w:themeShade="D9" w:fill="D9D9D9" w:themeFill="background1" w:themeFillShade="D9"/>
              <w:spacing w:before="1" w:line="238" w:lineRule="exact"/>
              <w:ind w:left="110"/>
            </w:pPr>
            <w:r>
              <w:t>Расчет</w:t>
            </w:r>
            <w:r>
              <w:rPr>
                <w:spacing w:val="-6"/>
              </w:rPr>
              <w:t xml:space="preserve"> </w:t>
            </w:r>
            <w:r>
              <w:t>образцов</w:t>
            </w:r>
            <w:r>
              <w:rPr>
                <w:spacing w:val="-6"/>
              </w:rPr>
              <w:t xml:space="preserve"> </w:t>
            </w:r>
            <w:r>
              <w:t>приспособлений</w:t>
            </w:r>
            <w:r>
              <w:rPr>
                <w:spacing w:val="-5"/>
              </w:rPr>
              <w:t xml:space="preserve"> </w:t>
            </w:r>
            <w:r>
              <w:t>с</w:t>
            </w:r>
            <w:r>
              <w:rPr>
                <w:spacing w:val="-5"/>
              </w:rPr>
              <w:t xml:space="preserve"> </w:t>
            </w:r>
            <w:r>
              <w:t>зажимами</w:t>
            </w:r>
            <w:r>
              <w:rPr>
                <w:spacing w:val="-7"/>
              </w:rPr>
              <w:t xml:space="preserve"> </w:t>
            </w:r>
            <w:r>
              <w:t>различного</w:t>
            </w:r>
            <w:r>
              <w:rPr>
                <w:spacing w:val="-5"/>
              </w:rPr>
              <w:t xml:space="preserve"> </w:t>
            </w:r>
            <w:r>
              <w:rPr>
                <w:spacing w:val="-4"/>
              </w:rPr>
              <w:t>типа</w:t>
            </w:r>
          </w:p>
        </w:tc>
        <w:tc>
          <w:tcPr>
            <w:tcW w:w="1719" w:type="dxa"/>
          </w:tcPr>
          <w:p w:rsidR="00044C47" w:rsidRDefault="00000CD6">
            <w:pPr>
              <w:pStyle w:val="TableParagraph"/>
              <w:shd w:val="clear" w:color="D9D9D9" w:themeColor="background1" w:themeShade="D9" w:fill="D9D9D9" w:themeFill="background1" w:themeFillShade="D9"/>
              <w:spacing w:line="247" w:lineRule="exact"/>
              <w:ind w:left="27" w:right="19"/>
              <w:jc w:val="center"/>
            </w:pPr>
            <w:r>
              <w:rPr>
                <w:spacing w:val="-10"/>
              </w:rPr>
              <w:t>6</w:t>
            </w:r>
          </w:p>
        </w:tc>
        <w:tc>
          <w:tcPr>
            <w:tcW w:w="1541" w:type="dxa"/>
            <w:vMerge w:val="restart"/>
            <w:shd w:val="clear" w:color="auto" w:fill="C0C0C0"/>
          </w:tcPr>
          <w:p w:rsidR="00044C47" w:rsidRDefault="00044C47">
            <w:pPr>
              <w:pStyle w:val="TableParagraph"/>
            </w:pPr>
          </w:p>
        </w:tc>
      </w:tr>
      <w:tr w:rsidR="00044C47">
        <w:trPr>
          <w:trHeight w:val="254"/>
        </w:trPr>
        <w:tc>
          <w:tcPr>
            <w:tcW w:w="2794" w:type="dxa"/>
            <w:vMerge w:val="restart"/>
          </w:tcPr>
          <w:p w:rsidR="00044C47" w:rsidRDefault="00000CD6">
            <w:pPr>
              <w:pStyle w:val="TableParagraph"/>
              <w:spacing w:before="1"/>
              <w:ind w:left="107" w:right="909"/>
              <w:rPr>
                <w:b/>
              </w:rPr>
            </w:pPr>
            <w:r>
              <w:rPr>
                <w:b/>
              </w:rPr>
              <w:t>Тема 1.5 Направляющие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и</w:t>
            </w:r>
          </w:p>
          <w:p w:rsidR="00044C47" w:rsidRDefault="00000CD6">
            <w:pPr>
              <w:pStyle w:val="TableParagraph"/>
              <w:ind w:left="107" w:right="261"/>
              <w:rPr>
                <w:b/>
              </w:rPr>
            </w:pPr>
            <w:r>
              <w:rPr>
                <w:b/>
              </w:rPr>
              <w:t>настроечные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 xml:space="preserve">элементы </w:t>
            </w:r>
            <w:r>
              <w:rPr>
                <w:b/>
                <w:spacing w:val="-2"/>
              </w:rPr>
              <w:t>приспособлений.</w:t>
            </w:r>
          </w:p>
        </w:tc>
        <w:tc>
          <w:tcPr>
            <w:tcW w:w="9391" w:type="dxa"/>
            <w:gridSpan w:val="2"/>
          </w:tcPr>
          <w:p w:rsidR="00044C47" w:rsidRDefault="00000CD6">
            <w:pPr>
              <w:pStyle w:val="TableParagraph"/>
              <w:spacing w:before="1" w:line="233" w:lineRule="exact"/>
              <w:ind w:left="110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материала</w:t>
            </w:r>
          </w:p>
        </w:tc>
        <w:tc>
          <w:tcPr>
            <w:tcW w:w="1719" w:type="dxa"/>
            <w:vMerge w:val="restart"/>
          </w:tcPr>
          <w:p w:rsidR="00044C47" w:rsidRDefault="00000CD6">
            <w:pPr>
              <w:pStyle w:val="TableParagraph"/>
              <w:spacing w:line="249" w:lineRule="exact"/>
              <w:ind w:left="27" w:right="19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541" w:type="dxa"/>
            <w:vMerge/>
            <w:tcBorders>
              <w:top w:val="none" w:sz="4" w:space="0" w:color="000000"/>
            </w:tcBorders>
            <w:shd w:val="clear" w:color="auto" w:fill="C0C0C0"/>
          </w:tcPr>
          <w:p w:rsidR="00044C47" w:rsidRDefault="00044C47">
            <w:pPr>
              <w:rPr>
                <w:sz w:val="2"/>
                <w:szCs w:val="2"/>
              </w:rPr>
            </w:pPr>
          </w:p>
        </w:tc>
      </w:tr>
      <w:tr w:rsidR="00044C47">
        <w:trPr>
          <w:trHeight w:val="1264"/>
        </w:trPr>
        <w:tc>
          <w:tcPr>
            <w:tcW w:w="2794" w:type="dxa"/>
            <w:vMerge/>
            <w:tcBorders>
              <w:top w:val="none" w:sz="4" w:space="0" w:color="000000"/>
            </w:tcBorders>
          </w:tcPr>
          <w:p w:rsidR="00044C47" w:rsidRDefault="00044C47">
            <w:pPr>
              <w:rPr>
                <w:sz w:val="2"/>
                <w:szCs w:val="2"/>
              </w:rPr>
            </w:pPr>
          </w:p>
        </w:tc>
        <w:tc>
          <w:tcPr>
            <w:tcW w:w="9391" w:type="dxa"/>
            <w:gridSpan w:val="2"/>
          </w:tcPr>
          <w:p w:rsidR="00044C47" w:rsidRDefault="00000CD6">
            <w:pPr>
              <w:pStyle w:val="TableParagraph"/>
              <w:spacing w:line="242" w:lineRule="auto"/>
              <w:ind w:left="110"/>
            </w:pPr>
            <w:r>
              <w:t>Назначение</w:t>
            </w:r>
            <w:r>
              <w:rPr>
                <w:spacing w:val="-4"/>
              </w:rPr>
              <w:t xml:space="preserve"> </w:t>
            </w:r>
            <w:r>
              <w:t>направляющих</w:t>
            </w:r>
            <w:r>
              <w:rPr>
                <w:spacing w:val="-4"/>
              </w:rPr>
              <w:t xml:space="preserve"> </w:t>
            </w:r>
            <w:r>
              <w:t>элементов</w:t>
            </w:r>
            <w:r>
              <w:rPr>
                <w:spacing w:val="-6"/>
              </w:rPr>
              <w:t xml:space="preserve"> </w:t>
            </w:r>
            <w:r>
              <w:t>приспособлений.</w:t>
            </w:r>
            <w:r>
              <w:rPr>
                <w:spacing w:val="-4"/>
              </w:rPr>
              <w:t xml:space="preserve"> </w:t>
            </w:r>
            <w:r>
              <w:t>Кондукторные</w:t>
            </w:r>
            <w:r>
              <w:rPr>
                <w:spacing w:val="-4"/>
              </w:rPr>
              <w:t xml:space="preserve"> </w:t>
            </w:r>
            <w:r>
              <w:t>втулки</w:t>
            </w:r>
            <w:r>
              <w:rPr>
                <w:spacing w:val="-4"/>
              </w:rPr>
              <w:t xml:space="preserve"> </w:t>
            </w:r>
            <w:r>
              <w:t>различного</w:t>
            </w:r>
            <w:r>
              <w:rPr>
                <w:spacing w:val="-6"/>
              </w:rPr>
              <w:t xml:space="preserve"> </w:t>
            </w:r>
            <w:r>
              <w:t>типа</w:t>
            </w:r>
            <w:r>
              <w:rPr>
                <w:spacing w:val="-4"/>
              </w:rPr>
              <w:t xml:space="preserve"> </w:t>
            </w:r>
            <w:r>
              <w:t>и назначения (постоянные сменные, быстросменные и специальные). Конструкция втулок и</w:t>
            </w:r>
          </w:p>
          <w:p w:rsidR="00044C47" w:rsidRDefault="00000CD6">
            <w:pPr>
              <w:pStyle w:val="TableParagraph"/>
              <w:ind w:left="110"/>
            </w:pPr>
            <w:r>
              <w:t>область</w:t>
            </w:r>
            <w:r>
              <w:rPr>
                <w:spacing w:val="-3"/>
              </w:rPr>
              <w:t xml:space="preserve"> </w:t>
            </w:r>
            <w:r>
              <w:t>их</w:t>
            </w:r>
            <w:r>
              <w:rPr>
                <w:spacing w:val="-3"/>
              </w:rPr>
              <w:t xml:space="preserve"> </w:t>
            </w:r>
            <w:r>
              <w:t>применения.</w:t>
            </w:r>
            <w:r>
              <w:rPr>
                <w:spacing w:val="-6"/>
              </w:rPr>
              <w:t xml:space="preserve"> </w:t>
            </w:r>
            <w:r>
              <w:t>Материал</w:t>
            </w:r>
            <w:r>
              <w:rPr>
                <w:spacing w:val="-3"/>
              </w:rPr>
              <w:t xml:space="preserve"> </w:t>
            </w:r>
            <w:r>
              <w:t>втулок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термообработка.</w:t>
            </w:r>
            <w:r>
              <w:rPr>
                <w:spacing w:val="-5"/>
              </w:rPr>
              <w:t xml:space="preserve"> </w:t>
            </w:r>
            <w:r>
              <w:t>Допуски</w:t>
            </w:r>
            <w:r>
              <w:rPr>
                <w:spacing w:val="-3"/>
              </w:rPr>
              <w:t xml:space="preserve"> </w:t>
            </w:r>
            <w:r>
              <w:t>на</w:t>
            </w:r>
            <w:r>
              <w:rPr>
                <w:spacing w:val="-3"/>
              </w:rPr>
              <w:t xml:space="preserve"> </w:t>
            </w:r>
            <w:r>
              <w:t>размеры</w:t>
            </w:r>
            <w:r>
              <w:rPr>
                <w:spacing w:val="-3"/>
              </w:rPr>
              <w:t xml:space="preserve"> </w:t>
            </w:r>
            <w:r>
              <w:t>кондукторных втулок. Особенности конструкции направляющих элементов приспособлений. Установы</w:t>
            </w:r>
            <w:r>
              <w:t>, щупы</w:t>
            </w:r>
          </w:p>
          <w:p w:rsidR="00044C47" w:rsidRDefault="00000CD6">
            <w:pPr>
              <w:pStyle w:val="TableParagraph"/>
              <w:spacing w:line="238" w:lineRule="exact"/>
              <w:ind w:left="110"/>
            </w:pPr>
            <w:r>
              <w:t xml:space="preserve">и </w:t>
            </w:r>
            <w:r>
              <w:rPr>
                <w:spacing w:val="-4"/>
              </w:rPr>
              <w:t>т.д.</w:t>
            </w:r>
          </w:p>
        </w:tc>
        <w:tc>
          <w:tcPr>
            <w:tcW w:w="1719" w:type="dxa"/>
            <w:vMerge/>
            <w:tcBorders>
              <w:top w:val="none" w:sz="4" w:space="0" w:color="000000"/>
            </w:tcBorders>
          </w:tcPr>
          <w:p w:rsidR="00044C47" w:rsidRDefault="00044C47">
            <w:pPr>
              <w:rPr>
                <w:sz w:val="2"/>
                <w:szCs w:val="2"/>
              </w:rPr>
            </w:pPr>
          </w:p>
        </w:tc>
        <w:tc>
          <w:tcPr>
            <w:tcW w:w="1541" w:type="dxa"/>
          </w:tcPr>
          <w:p w:rsidR="00044C47" w:rsidRDefault="00000CD6">
            <w:pPr>
              <w:pStyle w:val="TableParagraph"/>
              <w:shd w:val="clear" w:color="FFFFFF" w:themeColor="background1" w:fill="FFFFFF" w:themeFill="background1"/>
              <w:jc w:val="center"/>
            </w:pPr>
            <w:r>
              <w:t>ОК 01,02,03</w:t>
            </w:r>
          </w:p>
          <w:p w:rsidR="00044C47" w:rsidRDefault="00000CD6">
            <w:pPr>
              <w:pStyle w:val="TableParagraph"/>
              <w:shd w:val="clear" w:color="FFFFFF" w:themeColor="background1" w:fill="FFFFFF" w:themeFill="background1"/>
              <w:jc w:val="center"/>
            </w:pPr>
            <w:r>
              <w:t>ПК 1.1., 1.3, 3.1, 3.3</w:t>
            </w:r>
          </w:p>
          <w:p w:rsidR="00044C47" w:rsidRDefault="00044C47">
            <w:pPr>
              <w:pStyle w:val="TableParagraph"/>
              <w:shd w:val="clear" w:color="FFFFFF" w:themeColor="background1" w:fill="FFFFFF" w:themeFill="background1"/>
              <w:jc w:val="center"/>
            </w:pPr>
          </w:p>
          <w:p w:rsidR="00044C47" w:rsidRDefault="00044C47">
            <w:pPr>
              <w:pStyle w:val="TableParagraph"/>
              <w:spacing w:line="247" w:lineRule="exact"/>
              <w:ind w:left="7"/>
              <w:jc w:val="center"/>
            </w:pPr>
          </w:p>
        </w:tc>
      </w:tr>
      <w:tr w:rsidR="00044C47">
        <w:trPr>
          <w:trHeight w:val="251"/>
        </w:trPr>
        <w:tc>
          <w:tcPr>
            <w:tcW w:w="2876" w:type="dxa"/>
            <w:gridSpan w:val="2"/>
            <w:vMerge w:val="restart"/>
          </w:tcPr>
          <w:p w:rsidR="00044C47" w:rsidRDefault="00000CD6">
            <w:pPr>
              <w:pStyle w:val="TableParagraph"/>
              <w:spacing w:line="251" w:lineRule="exact"/>
              <w:ind w:left="107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5"/>
              </w:rPr>
              <w:t>1.6</w:t>
            </w:r>
          </w:p>
          <w:p w:rsidR="00044C47" w:rsidRDefault="00000CD6">
            <w:pPr>
              <w:pStyle w:val="TableParagraph"/>
              <w:spacing w:line="252" w:lineRule="exact"/>
              <w:ind w:left="107"/>
              <w:rPr>
                <w:b/>
              </w:rPr>
            </w:pPr>
            <w:r>
              <w:rPr>
                <w:b/>
              </w:rPr>
              <w:t>Корпуса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приспособлений.</w:t>
            </w:r>
          </w:p>
          <w:p w:rsidR="00044C47" w:rsidRDefault="00000CD6">
            <w:pPr>
              <w:pStyle w:val="TableParagraph"/>
              <w:spacing w:line="252" w:lineRule="exact"/>
              <w:ind w:left="107" w:right="386"/>
              <w:rPr>
                <w:b/>
              </w:rPr>
            </w:pPr>
            <w:r>
              <w:rPr>
                <w:b/>
              </w:rPr>
              <w:t>Делительные и поворотные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устройства</w:t>
            </w:r>
          </w:p>
        </w:tc>
        <w:tc>
          <w:tcPr>
            <w:tcW w:w="9309" w:type="dxa"/>
          </w:tcPr>
          <w:p w:rsidR="00044C47" w:rsidRDefault="00000CD6">
            <w:pPr>
              <w:pStyle w:val="TableParagraph"/>
              <w:spacing w:line="232" w:lineRule="exact"/>
              <w:ind w:left="107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материала</w:t>
            </w:r>
          </w:p>
        </w:tc>
        <w:tc>
          <w:tcPr>
            <w:tcW w:w="1719" w:type="dxa"/>
            <w:vMerge w:val="restart"/>
          </w:tcPr>
          <w:p w:rsidR="00044C47" w:rsidRDefault="00000CD6">
            <w:pPr>
              <w:pStyle w:val="TableParagraph"/>
              <w:spacing w:line="247" w:lineRule="exact"/>
              <w:ind w:left="27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541" w:type="dxa"/>
            <w:tcBorders>
              <w:top w:val="none" w:sz="4" w:space="0" w:color="000000"/>
            </w:tcBorders>
            <w:shd w:val="clear" w:color="auto" w:fill="C0C0C0"/>
          </w:tcPr>
          <w:p w:rsidR="00044C47" w:rsidRDefault="00044C47">
            <w:pPr>
              <w:rPr>
                <w:sz w:val="2"/>
                <w:szCs w:val="2"/>
              </w:rPr>
            </w:pPr>
          </w:p>
        </w:tc>
      </w:tr>
      <w:tr w:rsidR="00044C47">
        <w:trPr>
          <w:trHeight w:val="760"/>
        </w:trPr>
        <w:tc>
          <w:tcPr>
            <w:tcW w:w="2876" w:type="dxa"/>
            <w:gridSpan w:val="2"/>
            <w:vMerge/>
            <w:tcBorders>
              <w:top w:val="none" w:sz="4" w:space="0" w:color="000000"/>
            </w:tcBorders>
          </w:tcPr>
          <w:p w:rsidR="00044C47" w:rsidRDefault="00044C47">
            <w:pPr>
              <w:rPr>
                <w:sz w:val="2"/>
                <w:szCs w:val="2"/>
              </w:rPr>
            </w:pPr>
          </w:p>
        </w:tc>
        <w:tc>
          <w:tcPr>
            <w:tcW w:w="9309" w:type="dxa"/>
          </w:tcPr>
          <w:p w:rsidR="00044C47" w:rsidRDefault="00000CD6">
            <w:pPr>
              <w:pStyle w:val="TableParagraph"/>
              <w:spacing w:line="247" w:lineRule="exact"/>
              <w:ind w:left="107"/>
            </w:pPr>
            <w:r>
              <w:t>Назначение</w:t>
            </w:r>
            <w:r>
              <w:rPr>
                <w:spacing w:val="-10"/>
              </w:rPr>
              <w:t xml:space="preserve"> </w:t>
            </w:r>
            <w:r>
              <w:t>корпусов</w:t>
            </w:r>
            <w:r>
              <w:rPr>
                <w:spacing w:val="-7"/>
              </w:rPr>
              <w:t xml:space="preserve"> </w:t>
            </w:r>
            <w:r>
              <w:t>приспособлений;</w:t>
            </w:r>
            <w:r>
              <w:rPr>
                <w:spacing w:val="-7"/>
              </w:rPr>
              <w:t xml:space="preserve"> </w:t>
            </w:r>
            <w:r>
              <w:t>требования,</w:t>
            </w:r>
            <w:r>
              <w:rPr>
                <w:spacing w:val="-9"/>
              </w:rPr>
              <w:t xml:space="preserve"> </w:t>
            </w:r>
            <w:r>
              <w:t>предъявляемые</w:t>
            </w:r>
            <w:r>
              <w:rPr>
                <w:spacing w:val="-9"/>
              </w:rPr>
              <w:t xml:space="preserve"> </w:t>
            </w:r>
            <w:r>
              <w:t>к</w:t>
            </w:r>
            <w:r>
              <w:rPr>
                <w:spacing w:val="-7"/>
              </w:rPr>
              <w:t xml:space="preserve"> </w:t>
            </w:r>
            <w:r>
              <w:t>ним.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Конструкции</w:t>
            </w:r>
          </w:p>
          <w:p w:rsidR="00044C47" w:rsidRDefault="00000CD6">
            <w:pPr>
              <w:pStyle w:val="TableParagraph"/>
              <w:spacing w:line="252" w:lineRule="exact"/>
              <w:ind w:left="107"/>
            </w:pPr>
            <w:r>
              <w:t>корпусов.</w:t>
            </w:r>
            <w:r>
              <w:rPr>
                <w:spacing w:val="-4"/>
              </w:rPr>
              <w:t xml:space="preserve"> </w:t>
            </w:r>
            <w:r>
              <w:t>Методы</w:t>
            </w:r>
            <w:r>
              <w:rPr>
                <w:spacing w:val="-4"/>
              </w:rPr>
              <w:t xml:space="preserve"> </w:t>
            </w:r>
            <w:r>
              <w:t>их</w:t>
            </w:r>
            <w:r>
              <w:rPr>
                <w:spacing w:val="-4"/>
              </w:rPr>
              <w:t xml:space="preserve"> </w:t>
            </w:r>
            <w:r>
              <w:t>изготовления.</w:t>
            </w:r>
            <w:r>
              <w:rPr>
                <w:spacing w:val="-4"/>
              </w:rPr>
              <w:t xml:space="preserve"> </w:t>
            </w:r>
            <w:r>
              <w:t>Материалы</w:t>
            </w:r>
            <w:r>
              <w:rPr>
                <w:spacing w:val="-4"/>
              </w:rPr>
              <w:t xml:space="preserve"> </w:t>
            </w:r>
            <w:r>
              <w:t>корпусов.</w:t>
            </w:r>
            <w:r>
              <w:rPr>
                <w:spacing w:val="-4"/>
              </w:rPr>
              <w:t xml:space="preserve"> </w:t>
            </w:r>
            <w:r>
              <w:t>Методы</w:t>
            </w:r>
            <w:r>
              <w:rPr>
                <w:spacing w:val="-4"/>
              </w:rPr>
              <w:t xml:space="preserve"> </w:t>
            </w:r>
            <w:r>
              <w:t>центрирования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крепления корпусов на станках. Вспомогательные элементы приспособлений.</w:t>
            </w:r>
          </w:p>
        </w:tc>
        <w:tc>
          <w:tcPr>
            <w:tcW w:w="1719" w:type="dxa"/>
            <w:vMerge/>
            <w:tcBorders>
              <w:top w:val="none" w:sz="4" w:space="0" w:color="000000"/>
            </w:tcBorders>
          </w:tcPr>
          <w:p w:rsidR="00044C47" w:rsidRDefault="00044C47">
            <w:pPr>
              <w:rPr>
                <w:sz w:val="2"/>
                <w:szCs w:val="2"/>
              </w:rPr>
            </w:pPr>
          </w:p>
        </w:tc>
        <w:tc>
          <w:tcPr>
            <w:tcW w:w="1541" w:type="dxa"/>
          </w:tcPr>
          <w:p w:rsidR="00044C47" w:rsidRDefault="00044C47">
            <w:pPr>
              <w:pStyle w:val="TableParagraph"/>
              <w:spacing w:line="247" w:lineRule="exact"/>
              <w:ind w:left="7"/>
              <w:jc w:val="center"/>
            </w:pPr>
          </w:p>
        </w:tc>
      </w:tr>
    </w:tbl>
    <w:p w:rsidR="00044C47" w:rsidRDefault="00044C47">
      <w:pPr>
        <w:spacing w:line="247" w:lineRule="exact"/>
        <w:jc w:val="center"/>
        <w:sectPr w:rsidR="00044C47">
          <w:pgSz w:w="16850" w:h="11910" w:orient="landscape"/>
          <w:pgMar w:top="960" w:right="280" w:bottom="1337" w:left="880" w:header="720" w:footer="720" w:gutter="0"/>
          <w:cols w:space="720"/>
          <w:docGrid w:linePitch="360"/>
        </w:sect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76"/>
        <w:gridCol w:w="9331"/>
        <w:gridCol w:w="1698"/>
        <w:gridCol w:w="1542"/>
      </w:tblGrid>
      <w:tr w:rsidR="00044C47">
        <w:trPr>
          <w:trHeight w:val="248"/>
        </w:trPr>
        <w:tc>
          <w:tcPr>
            <w:tcW w:w="2876" w:type="dxa"/>
            <w:vMerge w:val="restart"/>
          </w:tcPr>
          <w:p w:rsidR="00044C47" w:rsidRDefault="00044C47">
            <w:pPr>
              <w:pStyle w:val="TableParagraph"/>
            </w:pPr>
          </w:p>
        </w:tc>
        <w:tc>
          <w:tcPr>
            <w:tcW w:w="9331" w:type="dxa"/>
            <w:tcBorders>
              <w:bottom w:val="none" w:sz="4" w:space="0" w:color="000000"/>
            </w:tcBorders>
          </w:tcPr>
          <w:p w:rsidR="00044C47" w:rsidRDefault="00000CD6">
            <w:pPr>
              <w:pStyle w:val="TableParagraph"/>
              <w:spacing w:line="228" w:lineRule="exact"/>
              <w:ind w:left="107"/>
            </w:pPr>
            <w:r>
              <w:t>Виды</w:t>
            </w:r>
            <w:r>
              <w:rPr>
                <w:spacing w:val="-6"/>
              </w:rPr>
              <w:t xml:space="preserve"> </w:t>
            </w:r>
            <w:r>
              <w:t>поворотных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8"/>
              </w:rPr>
              <w:t xml:space="preserve"> </w:t>
            </w:r>
            <w:r>
              <w:t>делительных</w:t>
            </w:r>
            <w:r>
              <w:rPr>
                <w:spacing w:val="-5"/>
              </w:rPr>
              <w:t xml:space="preserve"> </w:t>
            </w:r>
            <w:r>
              <w:t>устройств.</w:t>
            </w:r>
            <w:r>
              <w:rPr>
                <w:spacing w:val="-5"/>
              </w:rPr>
              <w:t xml:space="preserve"> </w:t>
            </w:r>
            <w:r>
              <w:t>Основные</w:t>
            </w:r>
            <w:r>
              <w:rPr>
                <w:spacing w:val="-5"/>
              </w:rPr>
              <w:t xml:space="preserve"> </w:t>
            </w:r>
            <w:r>
              <w:t>требования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область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применения</w:t>
            </w:r>
          </w:p>
        </w:tc>
        <w:tc>
          <w:tcPr>
            <w:tcW w:w="1698" w:type="dxa"/>
            <w:vMerge w:val="restart"/>
          </w:tcPr>
          <w:p w:rsidR="00044C47" w:rsidRDefault="00044C47">
            <w:pPr>
              <w:pStyle w:val="TableParagraph"/>
            </w:pPr>
          </w:p>
        </w:tc>
        <w:tc>
          <w:tcPr>
            <w:tcW w:w="1542" w:type="dxa"/>
            <w:vMerge w:val="restart"/>
          </w:tcPr>
          <w:p w:rsidR="00044C47" w:rsidRDefault="00044C47">
            <w:pPr>
              <w:pStyle w:val="TableParagraph"/>
            </w:pPr>
          </w:p>
        </w:tc>
      </w:tr>
      <w:tr w:rsidR="00044C47">
        <w:trPr>
          <w:trHeight w:val="502"/>
        </w:trPr>
        <w:tc>
          <w:tcPr>
            <w:tcW w:w="2876" w:type="dxa"/>
            <w:vMerge/>
            <w:tcBorders>
              <w:top w:val="none" w:sz="4" w:space="0" w:color="000000"/>
            </w:tcBorders>
          </w:tcPr>
          <w:p w:rsidR="00044C47" w:rsidRDefault="00044C47">
            <w:pPr>
              <w:rPr>
                <w:sz w:val="2"/>
                <w:szCs w:val="2"/>
              </w:rPr>
            </w:pPr>
          </w:p>
        </w:tc>
        <w:tc>
          <w:tcPr>
            <w:tcW w:w="9331" w:type="dxa"/>
            <w:tcBorders>
              <w:top w:val="none" w:sz="4" w:space="0" w:color="000000"/>
            </w:tcBorders>
          </w:tcPr>
          <w:p w:rsidR="00044C47" w:rsidRDefault="00000CD6">
            <w:pPr>
              <w:pStyle w:val="TableParagraph"/>
              <w:spacing w:line="243" w:lineRule="exact"/>
              <w:ind w:left="107"/>
            </w:pPr>
            <w:r>
              <w:t>указанных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устройств.</w:t>
            </w:r>
          </w:p>
        </w:tc>
        <w:tc>
          <w:tcPr>
            <w:tcW w:w="1698" w:type="dxa"/>
            <w:vMerge/>
            <w:tcBorders>
              <w:top w:val="none" w:sz="4" w:space="0" w:color="000000"/>
            </w:tcBorders>
          </w:tcPr>
          <w:p w:rsidR="00044C47" w:rsidRDefault="00044C47">
            <w:pPr>
              <w:rPr>
                <w:sz w:val="2"/>
                <w:szCs w:val="2"/>
              </w:rPr>
            </w:pPr>
          </w:p>
        </w:tc>
        <w:tc>
          <w:tcPr>
            <w:tcW w:w="1542" w:type="dxa"/>
            <w:vMerge/>
            <w:tcBorders>
              <w:top w:val="none" w:sz="4" w:space="0" w:color="000000"/>
            </w:tcBorders>
          </w:tcPr>
          <w:p w:rsidR="00044C47" w:rsidRDefault="00044C47">
            <w:pPr>
              <w:rPr>
                <w:sz w:val="2"/>
                <w:szCs w:val="2"/>
              </w:rPr>
            </w:pPr>
          </w:p>
        </w:tc>
      </w:tr>
      <w:tr w:rsidR="00044C47">
        <w:trPr>
          <w:trHeight w:val="251"/>
        </w:trPr>
        <w:tc>
          <w:tcPr>
            <w:tcW w:w="2876" w:type="dxa"/>
            <w:tcBorders>
              <w:bottom w:val="none" w:sz="4" w:space="0" w:color="000000"/>
            </w:tcBorders>
          </w:tcPr>
          <w:p w:rsidR="00044C47" w:rsidRDefault="00000CD6">
            <w:pPr>
              <w:pStyle w:val="TableParagraph"/>
              <w:spacing w:line="232" w:lineRule="exact"/>
              <w:ind w:left="107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5"/>
              </w:rPr>
              <w:t>1.7</w:t>
            </w:r>
          </w:p>
        </w:tc>
        <w:tc>
          <w:tcPr>
            <w:tcW w:w="9331" w:type="dxa"/>
          </w:tcPr>
          <w:p w:rsidR="00044C47" w:rsidRDefault="00000CD6">
            <w:pPr>
              <w:pStyle w:val="TableParagraph"/>
              <w:spacing w:line="232" w:lineRule="exact"/>
              <w:ind w:left="107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материала</w:t>
            </w:r>
          </w:p>
        </w:tc>
        <w:tc>
          <w:tcPr>
            <w:tcW w:w="1698" w:type="dxa"/>
            <w:tcBorders>
              <w:bottom w:val="none" w:sz="4" w:space="0" w:color="000000"/>
            </w:tcBorders>
          </w:tcPr>
          <w:p w:rsidR="00044C47" w:rsidRDefault="00000CD6">
            <w:pPr>
              <w:pStyle w:val="TableParagraph"/>
              <w:spacing w:line="232" w:lineRule="exact"/>
              <w:ind w:left="4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542" w:type="dxa"/>
            <w:vMerge/>
            <w:tcBorders>
              <w:top w:val="none" w:sz="4" w:space="0" w:color="000000"/>
            </w:tcBorders>
            <w:shd w:val="clear" w:color="auto" w:fill="C0C0C0"/>
          </w:tcPr>
          <w:p w:rsidR="00044C47" w:rsidRDefault="00044C47">
            <w:pPr>
              <w:rPr>
                <w:sz w:val="2"/>
                <w:szCs w:val="2"/>
              </w:rPr>
            </w:pPr>
          </w:p>
        </w:tc>
      </w:tr>
      <w:tr w:rsidR="00044C47">
        <w:trPr>
          <w:trHeight w:val="250"/>
        </w:trPr>
        <w:tc>
          <w:tcPr>
            <w:tcW w:w="2876" w:type="dxa"/>
            <w:tcBorders>
              <w:top w:val="none" w:sz="4" w:space="0" w:color="000000"/>
              <w:bottom w:val="none" w:sz="4" w:space="0" w:color="000000"/>
            </w:tcBorders>
          </w:tcPr>
          <w:p w:rsidR="00044C47" w:rsidRDefault="00000CD6">
            <w:pPr>
              <w:pStyle w:val="TableParagraph"/>
              <w:spacing w:line="231" w:lineRule="exact"/>
              <w:ind w:left="107"/>
              <w:rPr>
                <w:b/>
              </w:rPr>
            </w:pPr>
            <w:r>
              <w:rPr>
                <w:b/>
                <w:spacing w:val="-2"/>
              </w:rPr>
              <w:t>Механизированные</w:t>
            </w:r>
          </w:p>
        </w:tc>
        <w:tc>
          <w:tcPr>
            <w:tcW w:w="9331" w:type="dxa"/>
            <w:tcBorders>
              <w:bottom w:val="none" w:sz="4" w:space="0" w:color="000000"/>
            </w:tcBorders>
          </w:tcPr>
          <w:p w:rsidR="00044C47" w:rsidRDefault="00000CD6">
            <w:pPr>
              <w:pStyle w:val="TableParagraph"/>
              <w:spacing w:line="231" w:lineRule="exact"/>
              <w:ind w:left="107"/>
            </w:pPr>
            <w:r>
              <w:t>Назначение</w:t>
            </w:r>
            <w:r>
              <w:rPr>
                <w:spacing w:val="-11"/>
              </w:rPr>
              <w:t xml:space="preserve"> </w:t>
            </w:r>
            <w:r>
              <w:t>механизированных</w:t>
            </w:r>
            <w:r>
              <w:rPr>
                <w:spacing w:val="-8"/>
              </w:rPr>
              <w:t xml:space="preserve"> </w:t>
            </w:r>
            <w:r>
              <w:t>приводов</w:t>
            </w:r>
            <w:r>
              <w:rPr>
                <w:spacing w:val="-8"/>
              </w:rPr>
              <w:t xml:space="preserve"> </w:t>
            </w:r>
            <w:r>
              <w:t>приспособлений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9"/>
              </w:rPr>
              <w:t xml:space="preserve"> </w:t>
            </w:r>
            <w:r>
              <w:t>основные</w:t>
            </w:r>
            <w:r>
              <w:rPr>
                <w:spacing w:val="-8"/>
              </w:rPr>
              <w:t xml:space="preserve"> </w:t>
            </w:r>
            <w:r>
              <w:t>требования</w:t>
            </w:r>
            <w:r>
              <w:rPr>
                <w:spacing w:val="-8"/>
              </w:rPr>
              <w:t xml:space="preserve"> </w:t>
            </w:r>
            <w:r>
              <w:t>к</w:t>
            </w:r>
            <w:r>
              <w:rPr>
                <w:spacing w:val="-8"/>
              </w:rPr>
              <w:t xml:space="preserve"> </w:t>
            </w:r>
            <w:r>
              <w:rPr>
                <w:spacing w:val="-4"/>
              </w:rPr>
              <w:t>ним.</w:t>
            </w:r>
          </w:p>
        </w:tc>
        <w:tc>
          <w:tcPr>
            <w:tcW w:w="1698" w:type="dxa"/>
            <w:tcBorders>
              <w:top w:val="none" w:sz="4" w:space="0" w:color="000000"/>
              <w:bottom w:val="none" w:sz="4" w:space="0" w:color="000000"/>
            </w:tcBorders>
          </w:tcPr>
          <w:p w:rsidR="00044C47" w:rsidRDefault="00044C47">
            <w:pPr>
              <w:pStyle w:val="TableParagraph"/>
              <w:rPr>
                <w:sz w:val="18"/>
              </w:rPr>
            </w:pPr>
          </w:p>
        </w:tc>
        <w:tc>
          <w:tcPr>
            <w:tcW w:w="1542" w:type="dxa"/>
            <w:vMerge w:val="restart"/>
            <w:tcBorders>
              <w:bottom w:val="none" w:sz="4" w:space="0" w:color="000000"/>
            </w:tcBorders>
          </w:tcPr>
          <w:p w:rsidR="00044C47" w:rsidRDefault="00000CD6">
            <w:pPr>
              <w:pStyle w:val="TableParagraph"/>
              <w:shd w:val="clear" w:color="FFFFFF" w:themeColor="background1" w:fill="FFFFFF" w:themeFill="background1"/>
              <w:jc w:val="center"/>
            </w:pPr>
            <w:r>
              <w:t>ОК 01,02,03</w:t>
            </w:r>
          </w:p>
          <w:p w:rsidR="00044C47" w:rsidRDefault="00000CD6">
            <w:pPr>
              <w:pStyle w:val="TableParagraph"/>
              <w:shd w:val="clear" w:color="FFFFFF" w:themeColor="background1" w:fill="FFFFFF" w:themeFill="background1"/>
              <w:jc w:val="center"/>
            </w:pPr>
            <w:r>
              <w:t>ПК 1.1., 1.3, 3.1, 3.3</w:t>
            </w:r>
          </w:p>
          <w:p w:rsidR="00044C47" w:rsidRDefault="00044C47">
            <w:pPr>
              <w:pStyle w:val="TableParagraph"/>
              <w:shd w:val="clear" w:color="FFFFFF" w:themeColor="background1" w:fill="FFFFFF" w:themeFill="background1"/>
              <w:jc w:val="center"/>
            </w:pPr>
          </w:p>
          <w:p w:rsidR="00044C47" w:rsidRDefault="00044C47">
            <w:pPr>
              <w:pStyle w:val="TableParagraph"/>
              <w:rPr>
                <w:sz w:val="18"/>
              </w:rPr>
            </w:pPr>
          </w:p>
        </w:tc>
      </w:tr>
      <w:tr w:rsidR="00044C47">
        <w:trPr>
          <w:trHeight w:val="254"/>
        </w:trPr>
        <w:tc>
          <w:tcPr>
            <w:tcW w:w="2876" w:type="dxa"/>
            <w:tcBorders>
              <w:top w:val="none" w:sz="4" w:space="0" w:color="000000"/>
              <w:bottom w:val="none" w:sz="4" w:space="0" w:color="000000"/>
            </w:tcBorders>
          </w:tcPr>
          <w:p w:rsidR="00044C47" w:rsidRDefault="00000CD6">
            <w:pPr>
              <w:pStyle w:val="TableParagraph"/>
              <w:spacing w:line="234" w:lineRule="exact"/>
              <w:ind w:left="107"/>
              <w:rPr>
                <w:b/>
              </w:rPr>
            </w:pPr>
            <w:r>
              <w:rPr>
                <w:b/>
              </w:rPr>
              <w:t>приводы</w:t>
            </w:r>
            <w:r>
              <w:rPr>
                <w:b/>
                <w:spacing w:val="-2"/>
              </w:rPr>
              <w:t xml:space="preserve"> приспособлений</w:t>
            </w:r>
          </w:p>
        </w:tc>
        <w:tc>
          <w:tcPr>
            <w:tcW w:w="9331" w:type="dxa"/>
            <w:tcBorders>
              <w:top w:val="none" w:sz="4" w:space="0" w:color="000000"/>
              <w:bottom w:val="none" w:sz="4" w:space="0" w:color="000000"/>
            </w:tcBorders>
          </w:tcPr>
          <w:p w:rsidR="00044C47" w:rsidRDefault="00000CD6">
            <w:pPr>
              <w:pStyle w:val="TableParagraph"/>
              <w:spacing w:line="234" w:lineRule="exact"/>
              <w:ind w:left="107"/>
            </w:pPr>
            <w:r>
              <w:t>Пневматические,</w:t>
            </w:r>
            <w:r>
              <w:rPr>
                <w:spacing w:val="-14"/>
              </w:rPr>
              <w:t xml:space="preserve"> </w:t>
            </w:r>
            <w:r>
              <w:t>гидравлические,</w:t>
            </w:r>
            <w:r>
              <w:rPr>
                <w:spacing w:val="-10"/>
              </w:rPr>
              <w:t xml:space="preserve"> </w:t>
            </w:r>
            <w:r>
              <w:t>вакуумные,</w:t>
            </w:r>
            <w:r>
              <w:rPr>
                <w:spacing w:val="-8"/>
              </w:rPr>
              <w:t xml:space="preserve"> </w:t>
            </w:r>
            <w:r>
              <w:t>электроприводы,</w:t>
            </w:r>
            <w:r>
              <w:rPr>
                <w:spacing w:val="-9"/>
              </w:rPr>
              <w:t xml:space="preserve"> </w:t>
            </w:r>
            <w:r>
              <w:t>их</w:t>
            </w:r>
            <w:r>
              <w:rPr>
                <w:spacing w:val="-12"/>
              </w:rPr>
              <w:t xml:space="preserve"> </w:t>
            </w:r>
            <w:r>
              <w:t>конструктивные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исполнения,</w:t>
            </w:r>
          </w:p>
        </w:tc>
        <w:tc>
          <w:tcPr>
            <w:tcW w:w="1698" w:type="dxa"/>
            <w:tcBorders>
              <w:top w:val="none" w:sz="4" w:space="0" w:color="000000"/>
              <w:bottom w:val="none" w:sz="4" w:space="0" w:color="000000"/>
            </w:tcBorders>
          </w:tcPr>
          <w:p w:rsidR="00044C47" w:rsidRDefault="00044C47">
            <w:pPr>
              <w:pStyle w:val="TableParagraph"/>
              <w:rPr>
                <w:sz w:val="18"/>
              </w:rPr>
            </w:pPr>
          </w:p>
        </w:tc>
        <w:tc>
          <w:tcPr>
            <w:tcW w:w="1542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044C47" w:rsidRDefault="00044C47"/>
        </w:tc>
      </w:tr>
      <w:tr w:rsidR="00044C47">
        <w:trPr>
          <w:trHeight w:val="253"/>
        </w:trPr>
        <w:tc>
          <w:tcPr>
            <w:tcW w:w="2876" w:type="dxa"/>
            <w:tcBorders>
              <w:top w:val="none" w:sz="4" w:space="0" w:color="000000"/>
              <w:bottom w:val="none" w:sz="4" w:space="0" w:color="000000"/>
            </w:tcBorders>
          </w:tcPr>
          <w:p w:rsidR="00044C47" w:rsidRDefault="00044C47">
            <w:pPr>
              <w:pStyle w:val="TableParagraph"/>
              <w:rPr>
                <w:sz w:val="18"/>
              </w:rPr>
            </w:pPr>
          </w:p>
        </w:tc>
        <w:tc>
          <w:tcPr>
            <w:tcW w:w="9331" w:type="dxa"/>
            <w:tcBorders>
              <w:top w:val="none" w:sz="4" w:space="0" w:color="000000"/>
              <w:bottom w:val="none" w:sz="4" w:space="0" w:color="000000"/>
            </w:tcBorders>
          </w:tcPr>
          <w:p w:rsidR="00044C47" w:rsidRDefault="00000CD6">
            <w:pPr>
              <w:pStyle w:val="TableParagraph"/>
              <w:spacing w:line="233" w:lineRule="exact"/>
              <w:ind w:left="107"/>
            </w:pPr>
            <w:r>
              <w:t>характеристики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9"/>
              </w:rPr>
              <w:t xml:space="preserve"> </w:t>
            </w:r>
            <w:r>
              <w:t>область</w:t>
            </w:r>
            <w:r>
              <w:rPr>
                <w:spacing w:val="-9"/>
              </w:rPr>
              <w:t xml:space="preserve"> </w:t>
            </w:r>
            <w:r>
              <w:t>наиболее</w:t>
            </w:r>
            <w:r>
              <w:rPr>
                <w:spacing w:val="-5"/>
              </w:rPr>
              <w:t xml:space="preserve"> </w:t>
            </w:r>
            <w:r>
              <w:t>эффективного</w:t>
            </w:r>
            <w:r>
              <w:rPr>
                <w:spacing w:val="-8"/>
              </w:rPr>
              <w:t xml:space="preserve"> </w:t>
            </w:r>
            <w:r>
              <w:t>использования.</w:t>
            </w:r>
            <w:r>
              <w:rPr>
                <w:spacing w:val="-6"/>
              </w:rPr>
              <w:t xml:space="preserve"> </w:t>
            </w:r>
            <w:r>
              <w:t>Выбор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8"/>
              </w:rPr>
              <w:t xml:space="preserve"> </w:t>
            </w:r>
            <w:r>
              <w:t>расчет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типовых</w:t>
            </w:r>
          </w:p>
        </w:tc>
        <w:tc>
          <w:tcPr>
            <w:tcW w:w="1698" w:type="dxa"/>
            <w:tcBorders>
              <w:top w:val="none" w:sz="4" w:space="0" w:color="000000"/>
              <w:bottom w:val="none" w:sz="4" w:space="0" w:color="000000"/>
            </w:tcBorders>
          </w:tcPr>
          <w:p w:rsidR="00044C47" w:rsidRDefault="00044C47">
            <w:pPr>
              <w:pStyle w:val="TableParagraph"/>
              <w:rPr>
                <w:sz w:val="18"/>
              </w:rPr>
            </w:pPr>
          </w:p>
        </w:tc>
        <w:tc>
          <w:tcPr>
            <w:tcW w:w="1542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044C47" w:rsidRDefault="00044C47"/>
        </w:tc>
      </w:tr>
      <w:tr w:rsidR="00044C47">
        <w:trPr>
          <w:trHeight w:val="253"/>
        </w:trPr>
        <w:tc>
          <w:tcPr>
            <w:tcW w:w="2876" w:type="dxa"/>
            <w:tcBorders>
              <w:top w:val="none" w:sz="4" w:space="0" w:color="000000"/>
              <w:bottom w:val="none" w:sz="4" w:space="0" w:color="000000"/>
            </w:tcBorders>
          </w:tcPr>
          <w:p w:rsidR="00044C47" w:rsidRDefault="00044C47">
            <w:pPr>
              <w:pStyle w:val="TableParagraph"/>
              <w:rPr>
                <w:sz w:val="18"/>
              </w:rPr>
            </w:pPr>
          </w:p>
        </w:tc>
        <w:tc>
          <w:tcPr>
            <w:tcW w:w="9331" w:type="dxa"/>
            <w:tcBorders>
              <w:top w:val="none" w:sz="4" w:space="0" w:color="000000"/>
              <w:bottom w:val="none" w:sz="4" w:space="0" w:color="000000"/>
            </w:tcBorders>
          </w:tcPr>
          <w:p w:rsidR="00044C47" w:rsidRDefault="00000CD6">
            <w:pPr>
              <w:pStyle w:val="TableParagraph"/>
              <w:spacing w:line="233" w:lineRule="exact"/>
              <w:ind w:left="107"/>
            </w:pPr>
            <w:r>
              <w:t>приводов</w:t>
            </w:r>
            <w:r>
              <w:rPr>
                <w:spacing w:val="-11"/>
              </w:rPr>
              <w:t xml:space="preserve"> </w:t>
            </w:r>
            <w:r>
              <w:t>приспособлений.</w:t>
            </w:r>
            <w:r>
              <w:rPr>
                <w:spacing w:val="-8"/>
              </w:rPr>
              <w:t xml:space="preserve"> </w:t>
            </w:r>
            <w:r>
              <w:t>Механизмы-усилители</w:t>
            </w:r>
            <w:r>
              <w:rPr>
                <w:spacing w:val="-9"/>
              </w:rPr>
              <w:t xml:space="preserve"> </w:t>
            </w:r>
            <w:r>
              <w:t>зажимов,</w:t>
            </w:r>
            <w:r>
              <w:rPr>
                <w:spacing w:val="-8"/>
              </w:rPr>
              <w:t xml:space="preserve"> </w:t>
            </w:r>
            <w:r>
              <w:t>их</w:t>
            </w:r>
            <w:r>
              <w:rPr>
                <w:spacing w:val="-9"/>
              </w:rPr>
              <w:t xml:space="preserve"> </w:t>
            </w:r>
            <w:r>
              <w:t>название,</w:t>
            </w:r>
            <w:r>
              <w:rPr>
                <w:spacing w:val="-10"/>
              </w:rPr>
              <w:t xml:space="preserve"> </w:t>
            </w:r>
            <w:r>
              <w:t>конструкция</w:t>
            </w:r>
            <w:r>
              <w:rPr>
                <w:spacing w:val="-9"/>
              </w:rPr>
              <w:t xml:space="preserve"> </w:t>
            </w:r>
            <w:r>
              <w:rPr>
                <w:spacing w:val="-10"/>
              </w:rPr>
              <w:t>и</w:t>
            </w:r>
          </w:p>
        </w:tc>
        <w:tc>
          <w:tcPr>
            <w:tcW w:w="1698" w:type="dxa"/>
            <w:tcBorders>
              <w:top w:val="none" w:sz="4" w:space="0" w:color="000000"/>
              <w:bottom w:val="none" w:sz="4" w:space="0" w:color="000000"/>
            </w:tcBorders>
          </w:tcPr>
          <w:p w:rsidR="00044C47" w:rsidRDefault="00044C47">
            <w:pPr>
              <w:pStyle w:val="TableParagraph"/>
              <w:rPr>
                <w:sz w:val="18"/>
              </w:rPr>
            </w:pPr>
          </w:p>
        </w:tc>
        <w:tc>
          <w:tcPr>
            <w:tcW w:w="1542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044C47" w:rsidRDefault="00044C47"/>
        </w:tc>
      </w:tr>
      <w:tr w:rsidR="00044C47">
        <w:trPr>
          <w:trHeight w:val="255"/>
        </w:trPr>
        <w:tc>
          <w:tcPr>
            <w:tcW w:w="2876" w:type="dxa"/>
            <w:tcBorders>
              <w:top w:val="none" w:sz="4" w:space="0" w:color="000000"/>
              <w:bottom w:val="none" w:sz="4" w:space="0" w:color="000000"/>
            </w:tcBorders>
          </w:tcPr>
          <w:p w:rsidR="00044C47" w:rsidRDefault="00044C47">
            <w:pPr>
              <w:pStyle w:val="TableParagraph"/>
              <w:rPr>
                <w:sz w:val="18"/>
              </w:rPr>
            </w:pPr>
          </w:p>
        </w:tc>
        <w:tc>
          <w:tcPr>
            <w:tcW w:w="9331" w:type="dxa"/>
            <w:tcBorders>
              <w:top w:val="none" w:sz="4" w:space="0" w:color="000000"/>
            </w:tcBorders>
          </w:tcPr>
          <w:p w:rsidR="00044C47" w:rsidRDefault="00000CD6">
            <w:pPr>
              <w:pStyle w:val="TableParagraph"/>
              <w:spacing w:line="235" w:lineRule="exact"/>
              <w:ind w:left="107"/>
            </w:pPr>
            <w:r>
              <w:t>принципы</w:t>
            </w:r>
            <w:r>
              <w:rPr>
                <w:spacing w:val="-8"/>
              </w:rPr>
              <w:t xml:space="preserve"> </w:t>
            </w:r>
            <w:r>
              <w:t>действия</w:t>
            </w:r>
            <w:r>
              <w:rPr>
                <w:spacing w:val="-8"/>
              </w:rPr>
              <w:t xml:space="preserve"> </w:t>
            </w:r>
            <w:r>
              <w:t>рычажных,</w:t>
            </w:r>
            <w:r>
              <w:rPr>
                <w:spacing w:val="-8"/>
              </w:rPr>
              <w:t xml:space="preserve"> </w:t>
            </w:r>
            <w:r>
              <w:t>клиновых,</w:t>
            </w:r>
            <w:r>
              <w:rPr>
                <w:spacing w:val="-8"/>
              </w:rPr>
              <w:t xml:space="preserve"> </w:t>
            </w:r>
            <w:r>
              <w:t>пневмогидравлических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других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усилителей.</w:t>
            </w:r>
          </w:p>
        </w:tc>
        <w:tc>
          <w:tcPr>
            <w:tcW w:w="1698" w:type="dxa"/>
            <w:tcBorders>
              <w:top w:val="none" w:sz="4" w:space="0" w:color="000000"/>
            </w:tcBorders>
          </w:tcPr>
          <w:p w:rsidR="00044C47" w:rsidRDefault="00044C47">
            <w:pPr>
              <w:pStyle w:val="TableParagraph"/>
              <w:rPr>
                <w:sz w:val="18"/>
              </w:rPr>
            </w:pPr>
          </w:p>
        </w:tc>
        <w:tc>
          <w:tcPr>
            <w:tcW w:w="1542" w:type="dxa"/>
            <w:vMerge/>
            <w:tcBorders>
              <w:top w:val="none" w:sz="4" w:space="0" w:color="000000"/>
            </w:tcBorders>
          </w:tcPr>
          <w:p w:rsidR="00044C47" w:rsidRDefault="00044C47"/>
        </w:tc>
      </w:tr>
      <w:tr w:rsidR="00044C47">
        <w:trPr>
          <w:trHeight w:val="247"/>
        </w:trPr>
        <w:tc>
          <w:tcPr>
            <w:tcW w:w="2876" w:type="dxa"/>
            <w:tcBorders>
              <w:top w:val="none" w:sz="4" w:space="0" w:color="000000"/>
              <w:bottom w:val="none" w:sz="4" w:space="0" w:color="000000"/>
            </w:tcBorders>
          </w:tcPr>
          <w:p w:rsidR="00044C47" w:rsidRDefault="00044C47">
            <w:pPr>
              <w:pStyle w:val="TableParagraph"/>
              <w:rPr>
                <w:sz w:val="18"/>
              </w:rPr>
            </w:pPr>
          </w:p>
        </w:tc>
        <w:tc>
          <w:tcPr>
            <w:tcW w:w="9331" w:type="dxa"/>
            <w:tcBorders>
              <w:bottom w:val="none" w:sz="4" w:space="0" w:color="000000"/>
            </w:tcBorders>
          </w:tcPr>
          <w:p w:rsidR="00044C47" w:rsidRDefault="00000CD6">
            <w:pPr>
              <w:pStyle w:val="TableParagraph"/>
              <w:shd w:val="clear" w:color="D9D9D9" w:themeColor="background1" w:themeShade="D9" w:fill="D9D9D9" w:themeFill="background1" w:themeFillShade="D9"/>
              <w:spacing w:line="228" w:lineRule="exact"/>
              <w:ind w:left="107"/>
              <w:rPr>
                <w:b/>
              </w:rPr>
            </w:pPr>
            <w:r>
              <w:rPr>
                <w:b/>
              </w:rPr>
              <w:t>Практические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>занятия</w:t>
            </w:r>
          </w:p>
        </w:tc>
        <w:tc>
          <w:tcPr>
            <w:tcW w:w="1698" w:type="dxa"/>
            <w:tcBorders>
              <w:bottom w:val="none" w:sz="4" w:space="0" w:color="000000"/>
            </w:tcBorders>
          </w:tcPr>
          <w:p w:rsidR="00044C47" w:rsidRDefault="00000CD6">
            <w:pPr>
              <w:pStyle w:val="TableParagraph"/>
              <w:shd w:val="clear" w:color="D9D9D9" w:themeColor="background1" w:themeShade="D9" w:fill="D9D9D9" w:themeFill="background1" w:themeFillShade="D9"/>
              <w:spacing w:line="228" w:lineRule="exact"/>
              <w:ind w:left="4"/>
              <w:jc w:val="center"/>
            </w:pPr>
            <w:r>
              <w:t>6</w:t>
            </w:r>
          </w:p>
        </w:tc>
        <w:tc>
          <w:tcPr>
            <w:tcW w:w="1542" w:type="dxa"/>
            <w:vMerge w:val="restart"/>
            <w:shd w:val="clear" w:color="auto" w:fill="C0C0C0"/>
          </w:tcPr>
          <w:p w:rsidR="00044C47" w:rsidRDefault="00044C47">
            <w:pPr>
              <w:pStyle w:val="TableParagraph"/>
            </w:pPr>
          </w:p>
        </w:tc>
      </w:tr>
      <w:tr w:rsidR="00044C47">
        <w:trPr>
          <w:trHeight w:val="248"/>
        </w:trPr>
        <w:tc>
          <w:tcPr>
            <w:tcW w:w="2876" w:type="dxa"/>
            <w:tcBorders>
              <w:top w:val="none" w:sz="4" w:space="0" w:color="000000"/>
              <w:bottom w:val="none" w:sz="4" w:space="0" w:color="000000"/>
            </w:tcBorders>
          </w:tcPr>
          <w:p w:rsidR="00044C47" w:rsidRDefault="00044C47">
            <w:pPr>
              <w:pStyle w:val="TableParagraph"/>
              <w:rPr>
                <w:sz w:val="18"/>
              </w:rPr>
            </w:pPr>
          </w:p>
        </w:tc>
        <w:tc>
          <w:tcPr>
            <w:tcW w:w="9331" w:type="dxa"/>
            <w:tcBorders>
              <w:top w:val="none" w:sz="4" w:space="0" w:color="000000"/>
            </w:tcBorders>
          </w:tcPr>
          <w:p w:rsidR="00044C47" w:rsidRDefault="00000CD6">
            <w:pPr>
              <w:pStyle w:val="TableParagraph"/>
              <w:shd w:val="clear" w:color="D9D9D9" w:themeColor="background1" w:themeShade="D9" w:fill="D9D9D9" w:themeFill="background1" w:themeFillShade="D9"/>
              <w:spacing w:line="228" w:lineRule="exact"/>
              <w:ind w:left="107"/>
            </w:pPr>
            <w:r>
              <w:t>Расчет</w:t>
            </w:r>
            <w:r>
              <w:rPr>
                <w:spacing w:val="-8"/>
              </w:rPr>
              <w:t xml:space="preserve"> </w:t>
            </w:r>
            <w:r>
              <w:t>механизированного</w:t>
            </w:r>
            <w:r>
              <w:rPr>
                <w:spacing w:val="-8"/>
              </w:rPr>
              <w:t xml:space="preserve"> </w:t>
            </w:r>
            <w:r>
              <w:t>привода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приспособления</w:t>
            </w:r>
          </w:p>
        </w:tc>
        <w:tc>
          <w:tcPr>
            <w:tcW w:w="1698" w:type="dxa"/>
            <w:tcBorders>
              <w:top w:val="none" w:sz="4" w:space="0" w:color="000000"/>
            </w:tcBorders>
          </w:tcPr>
          <w:p w:rsidR="00044C47" w:rsidRDefault="00044C47">
            <w:pPr>
              <w:pStyle w:val="TableParagraph"/>
              <w:shd w:val="clear" w:color="D9D9D9" w:themeColor="background1" w:themeShade="D9" w:fill="D9D9D9" w:themeFill="background1" w:themeFillShade="D9"/>
              <w:rPr>
                <w:sz w:val="18"/>
              </w:rPr>
            </w:pPr>
          </w:p>
        </w:tc>
        <w:tc>
          <w:tcPr>
            <w:tcW w:w="1542" w:type="dxa"/>
            <w:vMerge/>
            <w:tcBorders>
              <w:top w:val="none" w:sz="4" w:space="0" w:color="000000"/>
            </w:tcBorders>
            <w:shd w:val="clear" w:color="auto" w:fill="C0C0C0"/>
          </w:tcPr>
          <w:p w:rsidR="00044C47" w:rsidRDefault="00044C47">
            <w:pPr>
              <w:rPr>
                <w:sz w:val="2"/>
                <w:szCs w:val="2"/>
              </w:rPr>
            </w:pPr>
          </w:p>
        </w:tc>
      </w:tr>
      <w:tr w:rsidR="00044C47">
        <w:trPr>
          <w:trHeight w:val="251"/>
        </w:trPr>
        <w:tc>
          <w:tcPr>
            <w:tcW w:w="2876" w:type="dxa"/>
            <w:tcBorders>
              <w:bottom w:val="none" w:sz="4" w:space="0" w:color="000000"/>
            </w:tcBorders>
          </w:tcPr>
          <w:p w:rsidR="00044C47" w:rsidRDefault="00000CD6">
            <w:pPr>
              <w:pStyle w:val="TableParagraph"/>
              <w:spacing w:line="232" w:lineRule="exact"/>
              <w:ind w:left="107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5"/>
              </w:rPr>
              <w:t>1.8</w:t>
            </w:r>
          </w:p>
        </w:tc>
        <w:tc>
          <w:tcPr>
            <w:tcW w:w="9331" w:type="dxa"/>
          </w:tcPr>
          <w:p w:rsidR="00044C47" w:rsidRDefault="00000CD6">
            <w:pPr>
              <w:pStyle w:val="TableParagraph"/>
              <w:spacing w:line="232" w:lineRule="exact"/>
              <w:ind w:left="107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материала</w:t>
            </w:r>
          </w:p>
        </w:tc>
        <w:tc>
          <w:tcPr>
            <w:tcW w:w="1698" w:type="dxa"/>
            <w:tcBorders>
              <w:bottom w:val="none" w:sz="4" w:space="0" w:color="000000"/>
            </w:tcBorders>
          </w:tcPr>
          <w:p w:rsidR="00044C47" w:rsidRDefault="00000CD6">
            <w:pPr>
              <w:pStyle w:val="TableParagraph"/>
              <w:spacing w:line="232" w:lineRule="exact"/>
              <w:ind w:left="4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542" w:type="dxa"/>
            <w:vMerge/>
            <w:tcBorders>
              <w:top w:val="none" w:sz="4" w:space="0" w:color="000000"/>
            </w:tcBorders>
            <w:shd w:val="clear" w:color="auto" w:fill="C0C0C0"/>
          </w:tcPr>
          <w:p w:rsidR="00044C47" w:rsidRDefault="00044C47">
            <w:pPr>
              <w:rPr>
                <w:sz w:val="2"/>
                <w:szCs w:val="2"/>
              </w:rPr>
            </w:pPr>
          </w:p>
        </w:tc>
      </w:tr>
      <w:tr w:rsidR="00044C47">
        <w:trPr>
          <w:trHeight w:val="250"/>
        </w:trPr>
        <w:tc>
          <w:tcPr>
            <w:tcW w:w="2876" w:type="dxa"/>
            <w:tcBorders>
              <w:top w:val="none" w:sz="4" w:space="0" w:color="000000"/>
              <w:bottom w:val="none" w:sz="4" w:space="0" w:color="000000"/>
            </w:tcBorders>
          </w:tcPr>
          <w:p w:rsidR="00044C47" w:rsidRDefault="00000CD6">
            <w:pPr>
              <w:pStyle w:val="TableParagraph"/>
              <w:spacing w:line="231" w:lineRule="exact"/>
              <w:ind w:left="107"/>
              <w:rPr>
                <w:b/>
              </w:rPr>
            </w:pPr>
            <w:r>
              <w:rPr>
                <w:b/>
              </w:rPr>
              <w:t>Универсальные</w:t>
            </w:r>
            <w:r>
              <w:rPr>
                <w:b/>
                <w:spacing w:val="-10"/>
              </w:rPr>
              <w:t xml:space="preserve"> и</w:t>
            </w:r>
          </w:p>
        </w:tc>
        <w:tc>
          <w:tcPr>
            <w:tcW w:w="9331" w:type="dxa"/>
            <w:tcBorders>
              <w:bottom w:val="none" w:sz="4" w:space="0" w:color="000000"/>
            </w:tcBorders>
          </w:tcPr>
          <w:p w:rsidR="00044C47" w:rsidRDefault="00000CD6">
            <w:pPr>
              <w:pStyle w:val="TableParagraph"/>
              <w:spacing w:line="231" w:lineRule="exact"/>
              <w:ind w:left="107"/>
            </w:pPr>
            <w:r>
              <w:t>Назначение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виды</w:t>
            </w:r>
            <w:r>
              <w:rPr>
                <w:spacing w:val="-5"/>
              </w:rPr>
              <w:t xml:space="preserve"> </w:t>
            </w:r>
            <w:r>
              <w:t>универсально</w:t>
            </w:r>
            <w:r>
              <w:rPr>
                <w:spacing w:val="-5"/>
              </w:rPr>
              <w:t xml:space="preserve"> </w:t>
            </w:r>
            <w:r>
              <w:t>-</w:t>
            </w:r>
            <w:r>
              <w:rPr>
                <w:spacing w:val="-9"/>
              </w:rPr>
              <w:t xml:space="preserve"> </w:t>
            </w:r>
            <w:r>
              <w:t>наладочных</w:t>
            </w:r>
            <w:r>
              <w:rPr>
                <w:spacing w:val="-5"/>
              </w:rPr>
              <w:t xml:space="preserve"> </w:t>
            </w:r>
            <w:r>
              <w:t>приспособлений,</w:t>
            </w:r>
            <w:r>
              <w:rPr>
                <w:spacing w:val="-5"/>
              </w:rPr>
              <w:t xml:space="preserve"> </w:t>
            </w:r>
            <w:r>
              <w:t>их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конструктивные</w:t>
            </w:r>
          </w:p>
        </w:tc>
        <w:tc>
          <w:tcPr>
            <w:tcW w:w="1698" w:type="dxa"/>
            <w:tcBorders>
              <w:top w:val="none" w:sz="4" w:space="0" w:color="000000"/>
              <w:bottom w:val="none" w:sz="4" w:space="0" w:color="000000"/>
            </w:tcBorders>
          </w:tcPr>
          <w:p w:rsidR="00044C47" w:rsidRDefault="00044C47">
            <w:pPr>
              <w:pStyle w:val="TableParagraph"/>
              <w:rPr>
                <w:sz w:val="18"/>
              </w:rPr>
            </w:pPr>
          </w:p>
        </w:tc>
        <w:tc>
          <w:tcPr>
            <w:tcW w:w="1542" w:type="dxa"/>
            <w:vMerge w:val="restart"/>
            <w:tcBorders>
              <w:bottom w:val="none" w:sz="4" w:space="0" w:color="000000"/>
            </w:tcBorders>
          </w:tcPr>
          <w:p w:rsidR="00044C47" w:rsidRDefault="00000CD6">
            <w:pPr>
              <w:pStyle w:val="TableParagraph"/>
              <w:shd w:val="clear" w:color="FFFFFF" w:themeColor="background1" w:fill="FFFFFF" w:themeFill="background1"/>
              <w:jc w:val="center"/>
            </w:pPr>
            <w:r>
              <w:t>ОК 01,02,03</w:t>
            </w:r>
          </w:p>
          <w:p w:rsidR="00044C47" w:rsidRDefault="00000CD6">
            <w:pPr>
              <w:pStyle w:val="TableParagraph"/>
              <w:shd w:val="clear" w:color="FFFFFF" w:themeColor="background1" w:fill="FFFFFF" w:themeFill="background1"/>
              <w:jc w:val="center"/>
            </w:pPr>
            <w:r>
              <w:t>ПК 1.1., 1.3, 3.1, 3.3</w:t>
            </w:r>
          </w:p>
          <w:p w:rsidR="00044C47" w:rsidRDefault="00044C47">
            <w:pPr>
              <w:pStyle w:val="TableParagraph"/>
              <w:shd w:val="clear" w:color="FFFFFF" w:themeColor="background1" w:fill="FFFFFF" w:themeFill="background1"/>
              <w:jc w:val="center"/>
            </w:pPr>
          </w:p>
          <w:p w:rsidR="00044C47" w:rsidRDefault="00044C47">
            <w:pPr>
              <w:pStyle w:val="TableParagraph"/>
              <w:rPr>
                <w:sz w:val="18"/>
              </w:rPr>
            </w:pPr>
          </w:p>
        </w:tc>
      </w:tr>
      <w:tr w:rsidR="00044C47">
        <w:trPr>
          <w:trHeight w:val="252"/>
        </w:trPr>
        <w:tc>
          <w:tcPr>
            <w:tcW w:w="2876" w:type="dxa"/>
            <w:tcBorders>
              <w:top w:val="none" w:sz="4" w:space="0" w:color="000000"/>
              <w:bottom w:val="none" w:sz="4" w:space="0" w:color="000000"/>
            </w:tcBorders>
          </w:tcPr>
          <w:p w:rsidR="00044C47" w:rsidRDefault="00000CD6">
            <w:pPr>
              <w:pStyle w:val="TableParagraph"/>
              <w:spacing w:line="232" w:lineRule="exact"/>
              <w:ind w:left="107"/>
              <w:rPr>
                <w:b/>
              </w:rPr>
            </w:pPr>
            <w:r>
              <w:rPr>
                <w:b/>
                <w:spacing w:val="-2"/>
              </w:rPr>
              <w:t>специализированные</w:t>
            </w:r>
          </w:p>
        </w:tc>
        <w:tc>
          <w:tcPr>
            <w:tcW w:w="9331" w:type="dxa"/>
            <w:tcBorders>
              <w:top w:val="none" w:sz="4" w:space="0" w:color="000000"/>
              <w:bottom w:val="none" w:sz="4" w:space="0" w:color="000000"/>
            </w:tcBorders>
          </w:tcPr>
          <w:p w:rsidR="00044C47" w:rsidRDefault="00000CD6">
            <w:pPr>
              <w:pStyle w:val="TableParagraph"/>
              <w:spacing w:line="232" w:lineRule="exact"/>
              <w:ind w:left="107"/>
            </w:pPr>
            <w:r>
              <w:t>особенности.</w:t>
            </w:r>
            <w:r>
              <w:rPr>
                <w:spacing w:val="-9"/>
              </w:rPr>
              <w:t xml:space="preserve"> </w:t>
            </w:r>
            <w:r>
              <w:t>Приспособления</w:t>
            </w:r>
            <w:r>
              <w:rPr>
                <w:spacing w:val="-7"/>
              </w:rPr>
              <w:t xml:space="preserve"> </w:t>
            </w:r>
            <w:r>
              <w:t>для</w:t>
            </w:r>
            <w:r>
              <w:rPr>
                <w:spacing w:val="-6"/>
              </w:rPr>
              <w:t xml:space="preserve"> </w:t>
            </w:r>
            <w:r>
              <w:t>токарных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8"/>
              </w:rPr>
              <w:t xml:space="preserve"> </w:t>
            </w:r>
            <w:r>
              <w:t>шлифовальных</w:t>
            </w:r>
            <w:r>
              <w:rPr>
                <w:spacing w:val="-6"/>
              </w:rPr>
              <w:t xml:space="preserve"> </w:t>
            </w:r>
            <w:r>
              <w:t>станков</w:t>
            </w:r>
            <w:r>
              <w:rPr>
                <w:spacing w:val="-7"/>
              </w:rPr>
              <w:t xml:space="preserve"> </w:t>
            </w:r>
            <w:r>
              <w:t>(центры,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поводковые</w:t>
            </w:r>
          </w:p>
        </w:tc>
        <w:tc>
          <w:tcPr>
            <w:tcW w:w="1698" w:type="dxa"/>
            <w:tcBorders>
              <w:top w:val="none" w:sz="4" w:space="0" w:color="000000"/>
              <w:bottom w:val="none" w:sz="4" w:space="0" w:color="000000"/>
            </w:tcBorders>
          </w:tcPr>
          <w:p w:rsidR="00044C47" w:rsidRDefault="00044C47">
            <w:pPr>
              <w:pStyle w:val="TableParagraph"/>
              <w:rPr>
                <w:sz w:val="18"/>
              </w:rPr>
            </w:pPr>
          </w:p>
        </w:tc>
        <w:tc>
          <w:tcPr>
            <w:tcW w:w="1542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044C47" w:rsidRDefault="00044C47"/>
        </w:tc>
      </w:tr>
      <w:tr w:rsidR="00044C47">
        <w:trPr>
          <w:trHeight w:val="253"/>
        </w:trPr>
        <w:tc>
          <w:tcPr>
            <w:tcW w:w="2876" w:type="dxa"/>
            <w:tcBorders>
              <w:top w:val="none" w:sz="4" w:space="0" w:color="000000"/>
              <w:bottom w:val="none" w:sz="4" w:space="0" w:color="000000"/>
            </w:tcBorders>
          </w:tcPr>
          <w:p w:rsidR="00044C47" w:rsidRDefault="00000CD6">
            <w:pPr>
              <w:pStyle w:val="TableParagraph"/>
              <w:spacing w:line="233" w:lineRule="exact"/>
              <w:ind w:left="107"/>
              <w:rPr>
                <w:b/>
              </w:rPr>
            </w:pPr>
            <w:r>
              <w:rPr>
                <w:b/>
                <w:spacing w:val="-2"/>
              </w:rPr>
              <w:t>станочные</w:t>
            </w:r>
          </w:p>
        </w:tc>
        <w:tc>
          <w:tcPr>
            <w:tcW w:w="9331" w:type="dxa"/>
            <w:tcBorders>
              <w:top w:val="none" w:sz="4" w:space="0" w:color="000000"/>
              <w:bottom w:val="none" w:sz="4" w:space="0" w:color="000000"/>
            </w:tcBorders>
          </w:tcPr>
          <w:p w:rsidR="00044C47" w:rsidRDefault="00000CD6">
            <w:pPr>
              <w:pStyle w:val="TableParagraph"/>
              <w:spacing w:line="233" w:lineRule="exact"/>
              <w:ind w:left="107"/>
            </w:pPr>
            <w:r>
              <w:t>устройства,</w:t>
            </w:r>
            <w:r>
              <w:rPr>
                <w:spacing w:val="-5"/>
              </w:rPr>
              <w:t xml:space="preserve"> </w:t>
            </w:r>
            <w:r>
              <w:t>токарные</w:t>
            </w:r>
            <w:r>
              <w:rPr>
                <w:spacing w:val="-4"/>
              </w:rPr>
              <w:t xml:space="preserve"> </w:t>
            </w:r>
            <w:r>
              <w:t>патроны,</w:t>
            </w:r>
            <w:r>
              <w:rPr>
                <w:spacing w:val="-4"/>
              </w:rPr>
              <w:t xml:space="preserve"> </w:t>
            </w:r>
            <w:r>
              <w:t>цанговые</w:t>
            </w:r>
            <w:r>
              <w:rPr>
                <w:spacing w:val="-4"/>
              </w:rPr>
              <w:t xml:space="preserve"> </w:t>
            </w:r>
            <w:r>
              <w:t>патроны,</w:t>
            </w:r>
            <w:r>
              <w:rPr>
                <w:spacing w:val="-5"/>
              </w:rPr>
              <w:t xml:space="preserve"> </w:t>
            </w:r>
            <w:r>
              <w:t>планшайбы,</w:t>
            </w:r>
            <w:r>
              <w:rPr>
                <w:spacing w:val="-4"/>
              </w:rPr>
              <w:t xml:space="preserve"> </w:t>
            </w:r>
            <w:r>
              <w:t>оправки,</w:t>
            </w:r>
            <w:r>
              <w:rPr>
                <w:spacing w:val="-4"/>
              </w:rPr>
              <w:t xml:space="preserve"> </w:t>
            </w:r>
            <w:r>
              <w:t>патроны</w:t>
            </w:r>
            <w:r>
              <w:rPr>
                <w:spacing w:val="-5"/>
              </w:rPr>
              <w:t xml:space="preserve"> </w:t>
            </w:r>
            <w:r>
              <w:t>для</w:t>
            </w:r>
            <w:r>
              <w:rPr>
                <w:spacing w:val="-7"/>
              </w:rPr>
              <w:t xml:space="preserve"> </w:t>
            </w:r>
            <w:r>
              <w:t>станков</w:t>
            </w:r>
            <w:r>
              <w:rPr>
                <w:spacing w:val="-6"/>
              </w:rPr>
              <w:t xml:space="preserve"> </w:t>
            </w:r>
            <w:r>
              <w:rPr>
                <w:spacing w:val="-10"/>
              </w:rPr>
              <w:t>с</w:t>
            </w:r>
          </w:p>
        </w:tc>
        <w:tc>
          <w:tcPr>
            <w:tcW w:w="1698" w:type="dxa"/>
            <w:tcBorders>
              <w:top w:val="none" w:sz="4" w:space="0" w:color="000000"/>
              <w:bottom w:val="none" w:sz="4" w:space="0" w:color="000000"/>
            </w:tcBorders>
          </w:tcPr>
          <w:p w:rsidR="00044C47" w:rsidRDefault="00044C47">
            <w:pPr>
              <w:pStyle w:val="TableParagraph"/>
              <w:rPr>
                <w:sz w:val="18"/>
              </w:rPr>
            </w:pPr>
          </w:p>
        </w:tc>
        <w:tc>
          <w:tcPr>
            <w:tcW w:w="1542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044C47" w:rsidRDefault="00044C47"/>
        </w:tc>
      </w:tr>
      <w:tr w:rsidR="00044C47">
        <w:trPr>
          <w:trHeight w:val="253"/>
        </w:trPr>
        <w:tc>
          <w:tcPr>
            <w:tcW w:w="2876" w:type="dxa"/>
            <w:tcBorders>
              <w:top w:val="none" w:sz="4" w:space="0" w:color="000000"/>
              <w:bottom w:val="none" w:sz="4" w:space="0" w:color="000000"/>
            </w:tcBorders>
          </w:tcPr>
          <w:p w:rsidR="00044C47" w:rsidRDefault="00000CD6">
            <w:pPr>
              <w:pStyle w:val="TableParagraph"/>
              <w:spacing w:line="233" w:lineRule="exact"/>
              <w:ind w:left="107"/>
              <w:rPr>
                <w:b/>
              </w:rPr>
            </w:pPr>
            <w:r>
              <w:rPr>
                <w:b/>
                <w:spacing w:val="-2"/>
              </w:rPr>
              <w:t>приспособления.</w:t>
            </w:r>
          </w:p>
        </w:tc>
        <w:tc>
          <w:tcPr>
            <w:tcW w:w="9331" w:type="dxa"/>
            <w:tcBorders>
              <w:top w:val="none" w:sz="4" w:space="0" w:color="000000"/>
              <w:bottom w:val="none" w:sz="4" w:space="0" w:color="000000"/>
            </w:tcBorders>
          </w:tcPr>
          <w:p w:rsidR="00044C47" w:rsidRDefault="00000CD6">
            <w:pPr>
              <w:pStyle w:val="TableParagraph"/>
              <w:spacing w:line="233" w:lineRule="exact"/>
              <w:ind w:left="107"/>
            </w:pPr>
            <w:r>
              <w:t>ЧПУ</w:t>
            </w:r>
            <w:r>
              <w:rPr>
                <w:spacing w:val="-3"/>
              </w:rPr>
              <w:t xml:space="preserve"> </w:t>
            </w:r>
            <w:r>
              <w:t xml:space="preserve">и </w:t>
            </w:r>
            <w:r>
              <w:rPr>
                <w:spacing w:val="-4"/>
              </w:rPr>
              <w:t>т.д.</w:t>
            </w:r>
          </w:p>
        </w:tc>
        <w:tc>
          <w:tcPr>
            <w:tcW w:w="1698" w:type="dxa"/>
            <w:tcBorders>
              <w:top w:val="none" w:sz="4" w:space="0" w:color="000000"/>
              <w:bottom w:val="none" w:sz="4" w:space="0" w:color="000000"/>
            </w:tcBorders>
          </w:tcPr>
          <w:p w:rsidR="00044C47" w:rsidRDefault="00044C47">
            <w:pPr>
              <w:pStyle w:val="TableParagraph"/>
              <w:rPr>
                <w:sz w:val="18"/>
              </w:rPr>
            </w:pPr>
          </w:p>
        </w:tc>
        <w:tc>
          <w:tcPr>
            <w:tcW w:w="1542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044C47" w:rsidRDefault="00044C47"/>
        </w:tc>
      </w:tr>
      <w:tr w:rsidR="00044C47">
        <w:trPr>
          <w:trHeight w:val="255"/>
        </w:trPr>
        <w:tc>
          <w:tcPr>
            <w:tcW w:w="2876" w:type="dxa"/>
            <w:tcBorders>
              <w:top w:val="none" w:sz="4" w:space="0" w:color="000000"/>
              <w:bottom w:val="none" w:sz="4" w:space="0" w:color="000000"/>
            </w:tcBorders>
          </w:tcPr>
          <w:p w:rsidR="00044C47" w:rsidRDefault="00000CD6">
            <w:pPr>
              <w:pStyle w:val="TableParagraph"/>
              <w:spacing w:line="236" w:lineRule="exact"/>
              <w:ind w:left="107"/>
              <w:rPr>
                <w:b/>
              </w:rPr>
            </w:pPr>
            <w:r>
              <w:rPr>
                <w:b/>
              </w:rPr>
              <w:t>УСП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4"/>
              </w:rPr>
              <w:t>СРП.</w:t>
            </w:r>
          </w:p>
        </w:tc>
        <w:tc>
          <w:tcPr>
            <w:tcW w:w="9331" w:type="dxa"/>
            <w:tcBorders>
              <w:top w:val="none" w:sz="4" w:space="0" w:color="000000"/>
              <w:bottom w:val="none" w:sz="4" w:space="0" w:color="000000"/>
            </w:tcBorders>
          </w:tcPr>
          <w:p w:rsidR="00044C47" w:rsidRDefault="00000CD6">
            <w:pPr>
              <w:pStyle w:val="TableParagraph"/>
              <w:spacing w:line="236" w:lineRule="exact"/>
              <w:ind w:left="107"/>
            </w:pPr>
            <w:r>
              <w:t>Назначения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требования,</w:t>
            </w:r>
            <w:r>
              <w:rPr>
                <w:spacing w:val="-7"/>
              </w:rPr>
              <w:t xml:space="preserve"> </w:t>
            </w:r>
            <w:r>
              <w:t>предъявляемые</w:t>
            </w:r>
            <w:r>
              <w:rPr>
                <w:spacing w:val="-7"/>
              </w:rPr>
              <w:t xml:space="preserve"> </w:t>
            </w:r>
            <w:r>
              <w:t>к</w:t>
            </w:r>
            <w:r>
              <w:rPr>
                <w:spacing w:val="-4"/>
              </w:rPr>
              <w:t xml:space="preserve"> </w:t>
            </w:r>
            <w:r>
              <w:t>УСП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СРП;</w:t>
            </w:r>
            <w:r>
              <w:rPr>
                <w:spacing w:val="-4"/>
              </w:rPr>
              <w:t xml:space="preserve"> </w:t>
            </w:r>
            <w:r>
              <w:t>их</w:t>
            </w:r>
            <w:r>
              <w:rPr>
                <w:spacing w:val="-4"/>
              </w:rPr>
              <w:t xml:space="preserve"> </w:t>
            </w:r>
            <w:r>
              <w:t>конструктивные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особенности.</w:t>
            </w:r>
          </w:p>
        </w:tc>
        <w:tc>
          <w:tcPr>
            <w:tcW w:w="1698" w:type="dxa"/>
            <w:tcBorders>
              <w:top w:val="none" w:sz="4" w:space="0" w:color="000000"/>
              <w:bottom w:val="none" w:sz="4" w:space="0" w:color="000000"/>
            </w:tcBorders>
          </w:tcPr>
          <w:p w:rsidR="00044C47" w:rsidRDefault="00044C47">
            <w:pPr>
              <w:pStyle w:val="TableParagraph"/>
              <w:rPr>
                <w:sz w:val="18"/>
              </w:rPr>
            </w:pPr>
          </w:p>
        </w:tc>
        <w:tc>
          <w:tcPr>
            <w:tcW w:w="1542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044C47" w:rsidRDefault="00044C47"/>
        </w:tc>
      </w:tr>
      <w:tr w:rsidR="00044C47">
        <w:trPr>
          <w:trHeight w:val="253"/>
        </w:trPr>
        <w:tc>
          <w:tcPr>
            <w:tcW w:w="2876" w:type="dxa"/>
            <w:tcBorders>
              <w:top w:val="none" w:sz="4" w:space="0" w:color="000000"/>
              <w:bottom w:val="none" w:sz="4" w:space="0" w:color="000000"/>
            </w:tcBorders>
          </w:tcPr>
          <w:p w:rsidR="00044C47" w:rsidRDefault="00044C47">
            <w:pPr>
              <w:pStyle w:val="TableParagraph"/>
              <w:rPr>
                <w:sz w:val="18"/>
              </w:rPr>
            </w:pPr>
          </w:p>
        </w:tc>
        <w:tc>
          <w:tcPr>
            <w:tcW w:w="9331" w:type="dxa"/>
            <w:tcBorders>
              <w:top w:val="none" w:sz="4" w:space="0" w:color="000000"/>
              <w:bottom w:val="none" w:sz="4" w:space="0" w:color="000000"/>
            </w:tcBorders>
          </w:tcPr>
          <w:p w:rsidR="00044C47" w:rsidRDefault="00000CD6">
            <w:pPr>
              <w:pStyle w:val="TableParagraph"/>
              <w:spacing w:line="233" w:lineRule="exact"/>
              <w:ind w:left="107"/>
            </w:pPr>
            <w:r>
              <w:t>Последовательность</w:t>
            </w:r>
            <w:r>
              <w:rPr>
                <w:spacing w:val="-8"/>
              </w:rPr>
              <w:t xml:space="preserve"> </w:t>
            </w:r>
            <w:r>
              <w:t>составления</w:t>
            </w:r>
            <w:r>
              <w:rPr>
                <w:spacing w:val="-6"/>
              </w:rPr>
              <w:t xml:space="preserve"> </w:t>
            </w:r>
            <w:r>
              <w:t>схем</w:t>
            </w:r>
            <w:r>
              <w:rPr>
                <w:spacing w:val="-5"/>
              </w:rPr>
              <w:t xml:space="preserve"> </w:t>
            </w:r>
            <w:r>
              <w:t>различных</w:t>
            </w:r>
            <w:r>
              <w:rPr>
                <w:spacing w:val="-8"/>
              </w:rPr>
              <w:t xml:space="preserve"> </w:t>
            </w:r>
            <w:r>
              <w:t>типов</w:t>
            </w:r>
            <w:r>
              <w:rPr>
                <w:spacing w:val="-7"/>
              </w:rPr>
              <w:t xml:space="preserve"> </w:t>
            </w:r>
            <w:r>
              <w:t>УСП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СРП.</w:t>
            </w:r>
            <w:r>
              <w:rPr>
                <w:spacing w:val="-5"/>
              </w:rPr>
              <w:t xml:space="preserve"> </w:t>
            </w:r>
            <w:r>
              <w:t>Примеры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собранных</w:t>
            </w:r>
          </w:p>
        </w:tc>
        <w:tc>
          <w:tcPr>
            <w:tcW w:w="1698" w:type="dxa"/>
            <w:tcBorders>
              <w:top w:val="none" w:sz="4" w:space="0" w:color="000000"/>
              <w:bottom w:val="none" w:sz="4" w:space="0" w:color="000000"/>
            </w:tcBorders>
          </w:tcPr>
          <w:p w:rsidR="00044C47" w:rsidRDefault="00044C47">
            <w:pPr>
              <w:pStyle w:val="TableParagraph"/>
              <w:rPr>
                <w:sz w:val="18"/>
              </w:rPr>
            </w:pPr>
          </w:p>
        </w:tc>
        <w:tc>
          <w:tcPr>
            <w:tcW w:w="1542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044C47" w:rsidRDefault="00044C47"/>
        </w:tc>
      </w:tr>
      <w:tr w:rsidR="00044C47">
        <w:trPr>
          <w:trHeight w:val="253"/>
        </w:trPr>
        <w:tc>
          <w:tcPr>
            <w:tcW w:w="2876" w:type="dxa"/>
            <w:tcBorders>
              <w:top w:val="none" w:sz="4" w:space="0" w:color="000000"/>
              <w:bottom w:val="none" w:sz="4" w:space="0" w:color="000000"/>
            </w:tcBorders>
          </w:tcPr>
          <w:p w:rsidR="00044C47" w:rsidRDefault="00044C47">
            <w:pPr>
              <w:pStyle w:val="TableParagraph"/>
              <w:rPr>
                <w:sz w:val="18"/>
              </w:rPr>
            </w:pPr>
          </w:p>
        </w:tc>
        <w:tc>
          <w:tcPr>
            <w:tcW w:w="9331" w:type="dxa"/>
            <w:tcBorders>
              <w:top w:val="none" w:sz="4" w:space="0" w:color="000000"/>
            </w:tcBorders>
          </w:tcPr>
          <w:p w:rsidR="00044C47" w:rsidRDefault="00000CD6">
            <w:pPr>
              <w:pStyle w:val="TableParagraph"/>
              <w:spacing w:line="234" w:lineRule="exact"/>
              <w:ind w:left="107"/>
            </w:pPr>
            <w:r>
              <w:t>приспособлений</w:t>
            </w:r>
            <w:r>
              <w:rPr>
                <w:spacing w:val="-9"/>
              </w:rPr>
              <w:t xml:space="preserve"> </w:t>
            </w:r>
            <w:r>
              <w:t>для</w:t>
            </w:r>
            <w:r>
              <w:rPr>
                <w:spacing w:val="-6"/>
              </w:rPr>
              <w:t xml:space="preserve"> </w:t>
            </w:r>
            <w:r>
              <w:t>различных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работ.</w:t>
            </w:r>
          </w:p>
        </w:tc>
        <w:tc>
          <w:tcPr>
            <w:tcW w:w="1698" w:type="dxa"/>
            <w:tcBorders>
              <w:top w:val="none" w:sz="4" w:space="0" w:color="000000"/>
            </w:tcBorders>
          </w:tcPr>
          <w:p w:rsidR="00044C47" w:rsidRDefault="00044C47">
            <w:pPr>
              <w:pStyle w:val="TableParagraph"/>
              <w:rPr>
                <w:sz w:val="18"/>
              </w:rPr>
            </w:pPr>
          </w:p>
        </w:tc>
        <w:tc>
          <w:tcPr>
            <w:tcW w:w="1542" w:type="dxa"/>
            <w:vMerge/>
            <w:tcBorders>
              <w:top w:val="none" w:sz="4" w:space="0" w:color="000000"/>
            </w:tcBorders>
          </w:tcPr>
          <w:p w:rsidR="00044C47" w:rsidRDefault="00044C47"/>
        </w:tc>
      </w:tr>
      <w:tr w:rsidR="00044C47">
        <w:trPr>
          <w:trHeight w:val="250"/>
        </w:trPr>
        <w:tc>
          <w:tcPr>
            <w:tcW w:w="2876" w:type="dxa"/>
            <w:tcBorders>
              <w:top w:val="none" w:sz="4" w:space="0" w:color="000000"/>
              <w:bottom w:val="none" w:sz="4" w:space="0" w:color="000000"/>
            </w:tcBorders>
          </w:tcPr>
          <w:p w:rsidR="00044C47" w:rsidRDefault="00044C47">
            <w:pPr>
              <w:pStyle w:val="TableParagraph"/>
              <w:rPr>
                <w:sz w:val="18"/>
              </w:rPr>
            </w:pPr>
          </w:p>
        </w:tc>
        <w:tc>
          <w:tcPr>
            <w:tcW w:w="9331" w:type="dxa"/>
            <w:tcBorders>
              <w:bottom w:val="none" w:sz="4" w:space="0" w:color="000000"/>
            </w:tcBorders>
          </w:tcPr>
          <w:p w:rsidR="00044C47" w:rsidRDefault="00000CD6">
            <w:pPr>
              <w:pStyle w:val="TableParagraph"/>
              <w:shd w:val="clear" w:color="D9D9D9" w:themeColor="background1" w:themeShade="D9" w:fill="D9D9D9" w:themeFill="background1" w:themeFillShade="D9"/>
              <w:spacing w:before="1" w:line="229" w:lineRule="exact"/>
              <w:ind w:left="107"/>
              <w:rPr>
                <w:b/>
              </w:rPr>
            </w:pPr>
            <w:r>
              <w:rPr>
                <w:b/>
              </w:rPr>
              <w:t>Практические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>занятия</w:t>
            </w:r>
          </w:p>
        </w:tc>
        <w:tc>
          <w:tcPr>
            <w:tcW w:w="1698" w:type="dxa"/>
            <w:tcBorders>
              <w:bottom w:val="none" w:sz="4" w:space="0" w:color="000000"/>
            </w:tcBorders>
          </w:tcPr>
          <w:p w:rsidR="00044C47" w:rsidRDefault="00000CD6">
            <w:pPr>
              <w:pStyle w:val="TableParagraph"/>
              <w:shd w:val="clear" w:color="D9D9D9" w:themeColor="background1" w:themeShade="D9" w:fill="D9D9D9" w:themeFill="background1" w:themeFillShade="D9"/>
              <w:spacing w:line="230" w:lineRule="exact"/>
              <w:ind w:left="4"/>
              <w:jc w:val="center"/>
            </w:pPr>
            <w:r>
              <w:rPr>
                <w:spacing w:val="-10"/>
              </w:rPr>
              <w:t>6</w:t>
            </w:r>
          </w:p>
        </w:tc>
        <w:tc>
          <w:tcPr>
            <w:tcW w:w="1542" w:type="dxa"/>
            <w:vMerge w:val="restart"/>
            <w:shd w:val="clear" w:color="auto" w:fill="C0C0C0"/>
          </w:tcPr>
          <w:p w:rsidR="00044C47" w:rsidRDefault="00044C47">
            <w:pPr>
              <w:pStyle w:val="TableParagraph"/>
            </w:pPr>
          </w:p>
        </w:tc>
      </w:tr>
      <w:tr w:rsidR="00044C47">
        <w:trPr>
          <w:trHeight w:val="245"/>
        </w:trPr>
        <w:tc>
          <w:tcPr>
            <w:tcW w:w="2876" w:type="dxa"/>
            <w:tcBorders>
              <w:top w:val="none" w:sz="4" w:space="0" w:color="000000"/>
              <w:bottom w:val="none" w:sz="4" w:space="0" w:color="000000"/>
            </w:tcBorders>
          </w:tcPr>
          <w:p w:rsidR="00044C47" w:rsidRDefault="00044C47">
            <w:pPr>
              <w:pStyle w:val="TableParagraph"/>
              <w:rPr>
                <w:sz w:val="16"/>
              </w:rPr>
            </w:pPr>
          </w:p>
        </w:tc>
        <w:tc>
          <w:tcPr>
            <w:tcW w:w="9331" w:type="dxa"/>
            <w:tcBorders>
              <w:top w:val="none" w:sz="4" w:space="0" w:color="000000"/>
            </w:tcBorders>
          </w:tcPr>
          <w:p w:rsidR="00044C47" w:rsidRDefault="00000CD6">
            <w:pPr>
              <w:pStyle w:val="TableParagraph"/>
              <w:shd w:val="clear" w:color="D9D9D9" w:themeColor="background1" w:themeShade="D9" w:fill="D9D9D9" w:themeFill="background1" w:themeFillShade="D9"/>
              <w:spacing w:line="226" w:lineRule="exact"/>
              <w:ind w:left="107"/>
            </w:pPr>
            <w:r>
              <w:t>Компоновка</w:t>
            </w:r>
            <w:r>
              <w:rPr>
                <w:spacing w:val="-6"/>
              </w:rPr>
              <w:t xml:space="preserve"> </w:t>
            </w:r>
            <w:r>
              <w:t>приспособления</w:t>
            </w:r>
            <w:r>
              <w:rPr>
                <w:spacing w:val="-7"/>
              </w:rPr>
              <w:t xml:space="preserve"> </w:t>
            </w:r>
            <w:r>
              <w:t>УСП</w:t>
            </w:r>
            <w:r>
              <w:rPr>
                <w:spacing w:val="-6"/>
              </w:rPr>
              <w:t xml:space="preserve"> </w:t>
            </w:r>
            <w:r>
              <w:t>для</w:t>
            </w:r>
            <w:r>
              <w:rPr>
                <w:spacing w:val="-6"/>
              </w:rPr>
              <w:t xml:space="preserve"> </w:t>
            </w:r>
            <w:r>
              <w:t>обработки</w:t>
            </w:r>
            <w:r>
              <w:rPr>
                <w:spacing w:val="-6"/>
              </w:rPr>
              <w:t xml:space="preserve"> </w:t>
            </w:r>
            <w:r>
              <w:t>детали</w:t>
            </w:r>
            <w:r>
              <w:rPr>
                <w:spacing w:val="-5"/>
              </w:rPr>
              <w:t xml:space="preserve"> </w:t>
            </w:r>
            <w:r>
              <w:t>на</w:t>
            </w:r>
            <w:r>
              <w:rPr>
                <w:spacing w:val="-6"/>
              </w:rPr>
              <w:t xml:space="preserve"> </w:t>
            </w:r>
            <w:r>
              <w:t>заданном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станке</w:t>
            </w:r>
          </w:p>
        </w:tc>
        <w:tc>
          <w:tcPr>
            <w:tcW w:w="1698" w:type="dxa"/>
            <w:tcBorders>
              <w:top w:val="none" w:sz="4" w:space="0" w:color="000000"/>
            </w:tcBorders>
          </w:tcPr>
          <w:p w:rsidR="00044C47" w:rsidRDefault="00044C47">
            <w:pPr>
              <w:pStyle w:val="TableParagraph"/>
              <w:shd w:val="clear" w:color="D9D9D9" w:themeColor="background1" w:themeShade="D9" w:fill="D9D9D9" w:themeFill="background1" w:themeFillShade="D9"/>
              <w:rPr>
                <w:sz w:val="16"/>
              </w:rPr>
            </w:pPr>
          </w:p>
        </w:tc>
        <w:tc>
          <w:tcPr>
            <w:tcW w:w="1542" w:type="dxa"/>
            <w:vMerge/>
            <w:tcBorders>
              <w:top w:val="none" w:sz="4" w:space="0" w:color="000000"/>
            </w:tcBorders>
            <w:shd w:val="clear" w:color="auto" w:fill="C0C0C0"/>
          </w:tcPr>
          <w:p w:rsidR="00044C47" w:rsidRDefault="00044C47">
            <w:pPr>
              <w:rPr>
                <w:sz w:val="2"/>
                <w:szCs w:val="2"/>
              </w:rPr>
            </w:pPr>
          </w:p>
        </w:tc>
      </w:tr>
    </w:tbl>
    <w:p w:rsidR="00044C47" w:rsidRDefault="00044C47">
      <w:pPr>
        <w:rPr>
          <w:sz w:val="2"/>
          <w:szCs w:val="2"/>
        </w:rPr>
        <w:sectPr w:rsidR="00044C47">
          <w:type w:val="continuous"/>
          <w:pgSz w:w="16850" w:h="11910" w:orient="landscape"/>
          <w:pgMar w:top="960" w:right="280" w:bottom="1114" w:left="880" w:header="720" w:footer="720" w:gutter="0"/>
          <w:cols w:space="720"/>
          <w:docGrid w:linePitch="360"/>
        </w:sect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27"/>
        <w:gridCol w:w="9358"/>
        <w:gridCol w:w="1719"/>
        <w:gridCol w:w="1541"/>
      </w:tblGrid>
      <w:tr w:rsidR="00044C47">
        <w:trPr>
          <w:trHeight w:val="248"/>
        </w:trPr>
        <w:tc>
          <w:tcPr>
            <w:tcW w:w="2827" w:type="dxa"/>
            <w:vMerge w:val="restart"/>
          </w:tcPr>
          <w:p w:rsidR="00044C47" w:rsidRDefault="00044C47">
            <w:pPr>
              <w:pStyle w:val="TableParagraph"/>
            </w:pPr>
          </w:p>
        </w:tc>
        <w:tc>
          <w:tcPr>
            <w:tcW w:w="9358" w:type="dxa"/>
            <w:tcBorders>
              <w:bottom w:val="none" w:sz="4" w:space="0" w:color="000000"/>
            </w:tcBorders>
          </w:tcPr>
          <w:p w:rsidR="00044C47" w:rsidRDefault="00000CD6">
            <w:pPr>
              <w:pStyle w:val="TableParagraph"/>
              <w:spacing w:line="228" w:lineRule="exact"/>
              <w:ind w:left="156"/>
            </w:pPr>
            <w:r>
              <w:t>Специализированные</w:t>
            </w:r>
            <w:r>
              <w:rPr>
                <w:spacing w:val="-7"/>
              </w:rPr>
              <w:t xml:space="preserve"> </w:t>
            </w:r>
            <w:r>
              <w:t>наладочные</w:t>
            </w:r>
            <w:r>
              <w:rPr>
                <w:spacing w:val="-7"/>
              </w:rPr>
              <w:t xml:space="preserve"> </w:t>
            </w:r>
            <w:r>
              <w:t>приспособления</w:t>
            </w:r>
            <w:r>
              <w:rPr>
                <w:spacing w:val="-9"/>
              </w:rPr>
              <w:t xml:space="preserve"> </w:t>
            </w:r>
            <w:r>
              <w:t>для</w:t>
            </w:r>
            <w:r>
              <w:rPr>
                <w:spacing w:val="-6"/>
              </w:rPr>
              <w:t xml:space="preserve"> </w:t>
            </w:r>
            <w:r>
              <w:t>станков</w:t>
            </w:r>
            <w:r>
              <w:rPr>
                <w:spacing w:val="-8"/>
              </w:rPr>
              <w:t xml:space="preserve"> </w:t>
            </w:r>
            <w:r>
              <w:t>с</w:t>
            </w:r>
            <w:r>
              <w:rPr>
                <w:spacing w:val="-6"/>
              </w:rPr>
              <w:t xml:space="preserve"> </w:t>
            </w:r>
            <w:r>
              <w:t>ЧПУ</w:t>
            </w:r>
            <w:r>
              <w:rPr>
                <w:spacing w:val="-9"/>
              </w:rPr>
              <w:t xml:space="preserve"> </w:t>
            </w:r>
            <w:r>
              <w:t>фрезерно-</w:t>
            </w:r>
            <w:r>
              <w:rPr>
                <w:spacing w:val="-2"/>
              </w:rPr>
              <w:t>сверлильно-</w:t>
            </w:r>
          </w:p>
        </w:tc>
        <w:tc>
          <w:tcPr>
            <w:tcW w:w="1719" w:type="dxa"/>
            <w:vMerge w:val="restart"/>
          </w:tcPr>
          <w:p w:rsidR="00044C47" w:rsidRDefault="00044C47">
            <w:pPr>
              <w:pStyle w:val="TableParagraph"/>
            </w:pPr>
          </w:p>
        </w:tc>
        <w:tc>
          <w:tcPr>
            <w:tcW w:w="1541" w:type="dxa"/>
            <w:vMerge w:val="restart"/>
            <w:shd w:val="clear" w:color="auto" w:fill="C0C0C0"/>
          </w:tcPr>
          <w:p w:rsidR="00044C47" w:rsidRDefault="00044C47">
            <w:pPr>
              <w:pStyle w:val="TableParagraph"/>
            </w:pPr>
          </w:p>
        </w:tc>
      </w:tr>
      <w:tr w:rsidR="00044C47">
        <w:trPr>
          <w:trHeight w:val="248"/>
        </w:trPr>
        <w:tc>
          <w:tcPr>
            <w:tcW w:w="2827" w:type="dxa"/>
            <w:vMerge/>
            <w:tcBorders>
              <w:top w:val="none" w:sz="4" w:space="0" w:color="000000"/>
            </w:tcBorders>
          </w:tcPr>
          <w:p w:rsidR="00044C47" w:rsidRDefault="00044C47">
            <w:pPr>
              <w:rPr>
                <w:sz w:val="2"/>
                <w:szCs w:val="2"/>
              </w:rPr>
            </w:pPr>
          </w:p>
        </w:tc>
        <w:tc>
          <w:tcPr>
            <w:tcW w:w="9358" w:type="dxa"/>
            <w:tcBorders>
              <w:top w:val="none" w:sz="4" w:space="0" w:color="000000"/>
            </w:tcBorders>
          </w:tcPr>
          <w:p w:rsidR="00044C47" w:rsidRDefault="00000CD6">
            <w:pPr>
              <w:pStyle w:val="TableParagraph"/>
              <w:spacing w:line="228" w:lineRule="exact"/>
              <w:ind w:left="156"/>
            </w:pPr>
            <w:r>
              <w:t>расточной</w:t>
            </w:r>
            <w:r>
              <w:rPr>
                <w:spacing w:val="-10"/>
              </w:rPr>
              <w:t xml:space="preserve"> </w:t>
            </w:r>
            <w:r>
              <w:t>группы.</w:t>
            </w:r>
            <w:r>
              <w:rPr>
                <w:spacing w:val="-9"/>
              </w:rPr>
              <w:t xml:space="preserve"> </w:t>
            </w:r>
            <w:r>
              <w:t>Приспособления-спутники</w:t>
            </w:r>
            <w:r>
              <w:rPr>
                <w:spacing w:val="-9"/>
              </w:rPr>
              <w:t xml:space="preserve"> </w:t>
            </w:r>
            <w:r>
              <w:t>для</w:t>
            </w:r>
            <w:r>
              <w:rPr>
                <w:spacing w:val="-8"/>
              </w:rPr>
              <w:t xml:space="preserve"> </w:t>
            </w:r>
            <w:r>
              <w:rPr>
                <w:spacing w:val="-4"/>
              </w:rPr>
              <w:t>ГПС.</w:t>
            </w:r>
          </w:p>
        </w:tc>
        <w:tc>
          <w:tcPr>
            <w:tcW w:w="1719" w:type="dxa"/>
            <w:vMerge/>
            <w:tcBorders>
              <w:top w:val="none" w:sz="4" w:space="0" w:color="000000"/>
            </w:tcBorders>
          </w:tcPr>
          <w:p w:rsidR="00044C47" w:rsidRDefault="00044C47">
            <w:pPr>
              <w:rPr>
                <w:sz w:val="2"/>
                <w:szCs w:val="2"/>
              </w:rPr>
            </w:pPr>
          </w:p>
        </w:tc>
        <w:tc>
          <w:tcPr>
            <w:tcW w:w="1541" w:type="dxa"/>
            <w:vMerge/>
            <w:tcBorders>
              <w:top w:val="none" w:sz="4" w:space="0" w:color="000000"/>
            </w:tcBorders>
            <w:shd w:val="clear" w:color="auto" w:fill="C0C0C0"/>
          </w:tcPr>
          <w:p w:rsidR="00044C47" w:rsidRDefault="00044C47">
            <w:pPr>
              <w:rPr>
                <w:sz w:val="2"/>
                <w:szCs w:val="2"/>
              </w:rPr>
            </w:pPr>
          </w:p>
        </w:tc>
      </w:tr>
      <w:tr w:rsidR="00044C47">
        <w:trPr>
          <w:trHeight w:val="254"/>
        </w:trPr>
        <w:tc>
          <w:tcPr>
            <w:tcW w:w="12185" w:type="dxa"/>
            <w:gridSpan w:val="2"/>
          </w:tcPr>
          <w:p w:rsidR="00044C47" w:rsidRDefault="00000CD6">
            <w:pPr>
              <w:pStyle w:val="TableParagraph"/>
              <w:spacing w:before="1" w:line="233" w:lineRule="exact"/>
              <w:ind w:left="107"/>
              <w:rPr>
                <w:b/>
              </w:rPr>
            </w:pPr>
            <w:r>
              <w:rPr>
                <w:b/>
              </w:rPr>
              <w:t>Раздел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2.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Проектирование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станочных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измерительных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приспособлений</w:t>
            </w:r>
          </w:p>
        </w:tc>
        <w:tc>
          <w:tcPr>
            <w:tcW w:w="1719" w:type="dxa"/>
          </w:tcPr>
          <w:p w:rsidR="00044C47" w:rsidRDefault="00044C47">
            <w:pPr>
              <w:pStyle w:val="TableParagraph"/>
              <w:rPr>
                <w:sz w:val="18"/>
              </w:rPr>
            </w:pPr>
          </w:p>
        </w:tc>
        <w:tc>
          <w:tcPr>
            <w:tcW w:w="1541" w:type="dxa"/>
            <w:vMerge/>
            <w:tcBorders>
              <w:top w:val="none" w:sz="4" w:space="0" w:color="000000"/>
            </w:tcBorders>
            <w:shd w:val="clear" w:color="auto" w:fill="C0C0C0"/>
          </w:tcPr>
          <w:p w:rsidR="00044C47" w:rsidRDefault="00044C47">
            <w:pPr>
              <w:rPr>
                <w:sz w:val="2"/>
                <w:szCs w:val="2"/>
              </w:rPr>
            </w:pPr>
          </w:p>
        </w:tc>
      </w:tr>
      <w:tr w:rsidR="00044C47">
        <w:trPr>
          <w:trHeight w:val="253"/>
        </w:trPr>
        <w:tc>
          <w:tcPr>
            <w:tcW w:w="2827" w:type="dxa"/>
            <w:tcBorders>
              <w:bottom w:val="none" w:sz="4" w:space="0" w:color="000000"/>
            </w:tcBorders>
          </w:tcPr>
          <w:p w:rsidR="00044C47" w:rsidRDefault="00000CD6">
            <w:pPr>
              <w:pStyle w:val="TableParagraph"/>
              <w:spacing w:line="234" w:lineRule="exact"/>
              <w:ind w:left="107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4"/>
              </w:rPr>
              <w:t>2.1.</w:t>
            </w:r>
          </w:p>
        </w:tc>
        <w:tc>
          <w:tcPr>
            <w:tcW w:w="9358" w:type="dxa"/>
          </w:tcPr>
          <w:p w:rsidR="00044C47" w:rsidRDefault="00000CD6">
            <w:pPr>
              <w:pStyle w:val="TableParagraph"/>
              <w:spacing w:line="234" w:lineRule="exact"/>
              <w:ind w:left="77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материала</w:t>
            </w:r>
          </w:p>
        </w:tc>
        <w:tc>
          <w:tcPr>
            <w:tcW w:w="1719" w:type="dxa"/>
            <w:tcBorders>
              <w:bottom w:val="none" w:sz="4" w:space="0" w:color="000000"/>
            </w:tcBorders>
          </w:tcPr>
          <w:p w:rsidR="00044C47" w:rsidRDefault="00000CD6">
            <w:pPr>
              <w:pStyle w:val="TableParagraph"/>
              <w:spacing w:line="234" w:lineRule="exact"/>
              <w:ind w:left="27" w:right="19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541" w:type="dxa"/>
            <w:vMerge/>
            <w:tcBorders>
              <w:top w:val="none" w:sz="4" w:space="0" w:color="000000"/>
            </w:tcBorders>
            <w:shd w:val="clear" w:color="auto" w:fill="C0C0C0"/>
          </w:tcPr>
          <w:p w:rsidR="00044C47" w:rsidRDefault="00044C47">
            <w:pPr>
              <w:rPr>
                <w:sz w:val="2"/>
                <w:szCs w:val="2"/>
              </w:rPr>
            </w:pPr>
          </w:p>
        </w:tc>
      </w:tr>
      <w:tr w:rsidR="00044C47">
        <w:trPr>
          <w:trHeight w:val="248"/>
        </w:trPr>
        <w:tc>
          <w:tcPr>
            <w:tcW w:w="2827" w:type="dxa"/>
            <w:tcBorders>
              <w:top w:val="none" w:sz="4" w:space="0" w:color="000000"/>
              <w:bottom w:val="none" w:sz="4" w:space="0" w:color="000000"/>
            </w:tcBorders>
          </w:tcPr>
          <w:p w:rsidR="00044C47" w:rsidRDefault="00000CD6">
            <w:pPr>
              <w:pStyle w:val="TableParagraph"/>
              <w:spacing w:line="228" w:lineRule="exact"/>
              <w:ind w:left="107"/>
              <w:rPr>
                <w:b/>
              </w:rPr>
            </w:pPr>
            <w:r>
              <w:rPr>
                <w:b/>
                <w:spacing w:val="-2"/>
              </w:rPr>
              <w:t>Проектирование</w:t>
            </w:r>
          </w:p>
        </w:tc>
        <w:tc>
          <w:tcPr>
            <w:tcW w:w="9358" w:type="dxa"/>
            <w:tcBorders>
              <w:bottom w:val="none" w:sz="4" w:space="0" w:color="000000"/>
            </w:tcBorders>
          </w:tcPr>
          <w:p w:rsidR="00044C47" w:rsidRDefault="00000CD6">
            <w:pPr>
              <w:pStyle w:val="TableParagraph"/>
              <w:spacing w:line="228" w:lineRule="exact"/>
              <w:ind w:left="77"/>
            </w:pPr>
            <w:r>
              <w:t>Исходные</w:t>
            </w:r>
            <w:r>
              <w:rPr>
                <w:spacing w:val="-13"/>
              </w:rPr>
              <w:t xml:space="preserve"> </w:t>
            </w:r>
            <w:r>
              <w:t>данные</w:t>
            </w:r>
            <w:r>
              <w:rPr>
                <w:spacing w:val="-9"/>
              </w:rPr>
              <w:t xml:space="preserve"> </w:t>
            </w:r>
            <w:r>
              <w:t>для</w:t>
            </w:r>
            <w:r>
              <w:rPr>
                <w:spacing w:val="-8"/>
              </w:rPr>
              <w:t xml:space="preserve"> </w:t>
            </w:r>
            <w:r>
              <w:t>проектирования</w:t>
            </w:r>
            <w:r>
              <w:rPr>
                <w:spacing w:val="-10"/>
              </w:rPr>
              <w:t xml:space="preserve"> </w:t>
            </w:r>
            <w:r>
              <w:t>приспособлений.</w:t>
            </w:r>
            <w:r>
              <w:rPr>
                <w:spacing w:val="-8"/>
              </w:rPr>
              <w:t xml:space="preserve"> </w:t>
            </w:r>
            <w:r>
              <w:t>Последовательность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проектирования</w:t>
            </w:r>
          </w:p>
        </w:tc>
        <w:tc>
          <w:tcPr>
            <w:tcW w:w="1719" w:type="dxa"/>
            <w:tcBorders>
              <w:top w:val="none" w:sz="4" w:space="0" w:color="000000"/>
              <w:bottom w:val="none" w:sz="4" w:space="0" w:color="000000"/>
            </w:tcBorders>
          </w:tcPr>
          <w:p w:rsidR="00044C47" w:rsidRDefault="00044C47">
            <w:pPr>
              <w:pStyle w:val="TableParagraph"/>
              <w:rPr>
                <w:sz w:val="18"/>
              </w:rPr>
            </w:pPr>
          </w:p>
        </w:tc>
        <w:tc>
          <w:tcPr>
            <w:tcW w:w="1541" w:type="dxa"/>
            <w:vMerge w:val="restart"/>
            <w:tcBorders>
              <w:bottom w:val="none" w:sz="4" w:space="0" w:color="000000"/>
            </w:tcBorders>
          </w:tcPr>
          <w:p w:rsidR="00044C47" w:rsidRDefault="00000CD6">
            <w:pPr>
              <w:pStyle w:val="TableParagraph"/>
              <w:shd w:val="clear" w:color="FFFFFF" w:themeColor="background1" w:fill="FFFFFF" w:themeFill="background1"/>
              <w:jc w:val="center"/>
            </w:pPr>
            <w:r>
              <w:t>ОК 01,02,03</w:t>
            </w:r>
          </w:p>
          <w:p w:rsidR="00044C47" w:rsidRDefault="00000CD6">
            <w:pPr>
              <w:pStyle w:val="TableParagraph"/>
              <w:shd w:val="clear" w:color="FFFFFF" w:themeColor="background1" w:fill="FFFFFF" w:themeFill="background1"/>
              <w:jc w:val="center"/>
            </w:pPr>
            <w:r>
              <w:t>ПК 1.1., 1.3, 3.1, 3.3</w:t>
            </w:r>
          </w:p>
          <w:p w:rsidR="00044C47" w:rsidRDefault="00044C47">
            <w:pPr>
              <w:pStyle w:val="TableParagraph"/>
              <w:shd w:val="clear" w:color="FFFFFF" w:themeColor="background1" w:fill="FFFFFF" w:themeFill="background1"/>
              <w:jc w:val="center"/>
            </w:pPr>
          </w:p>
          <w:p w:rsidR="00044C47" w:rsidRDefault="00044C47">
            <w:pPr>
              <w:pStyle w:val="TableParagraph"/>
              <w:rPr>
                <w:sz w:val="18"/>
              </w:rPr>
            </w:pPr>
          </w:p>
        </w:tc>
      </w:tr>
      <w:tr w:rsidR="00044C47">
        <w:trPr>
          <w:trHeight w:val="252"/>
        </w:trPr>
        <w:tc>
          <w:tcPr>
            <w:tcW w:w="2827" w:type="dxa"/>
            <w:tcBorders>
              <w:top w:val="none" w:sz="4" w:space="0" w:color="000000"/>
              <w:bottom w:val="none" w:sz="4" w:space="0" w:color="000000"/>
            </w:tcBorders>
          </w:tcPr>
          <w:p w:rsidR="00044C47" w:rsidRDefault="00000CD6">
            <w:pPr>
              <w:pStyle w:val="TableParagraph"/>
              <w:spacing w:line="232" w:lineRule="exact"/>
              <w:ind w:left="107"/>
              <w:rPr>
                <w:b/>
              </w:rPr>
            </w:pPr>
            <w:r>
              <w:rPr>
                <w:b/>
                <w:spacing w:val="-2"/>
              </w:rPr>
              <w:t>станочных</w:t>
            </w:r>
          </w:p>
        </w:tc>
        <w:tc>
          <w:tcPr>
            <w:tcW w:w="9358" w:type="dxa"/>
            <w:tcBorders>
              <w:top w:val="none" w:sz="4" w:space="0" w:color="000000"/>
              <w:bottom w:val="none" w:sz="4" w:space="0" w:color="000000"/>
            </w:tcBorders>
          </w:tcPr>
          <w:p w:rsidR="00044C47" w:rsidRDefault="00000CD6">
            <w:pPr>
              <w:pStyle w:val="TableParagraph"/>
              <w:spacing w:line="232" w:lineRule="exact"/>
              <w:ind w:left="77"/>
            </w:pPr>
            <w:r>
              <w:t>приспособления,</w:t>
            </w:r>
            <w:r>
              <w:rPr>
                <w:spacing w:val="-8"/>
              </w:rPr>
              <w:t xml:space="preserve"> </w:t>
            </w:r>
            <w:r>
              <w:t>оформление</w:t>
            </w:r>
            <w:r>
              <w:rPr>
                <w:spacing w:val="-8"/>
              </w:rPr>
              <w:t xml:space="preserve"> </w:t>
            </w:r>
            <w:r>
              <w:t>чертежа</w:t>
            </w:r>
            <w:r>
              <w:rPr>
                <w:spacing w:val="-7"/>
              </w:rPr>
              <w:t xml:space="preserve"> </w:t>
            </w:r>
            <w:r>
              <w:t>общего</w:t>
            </w:r>
            <w:r>
              <w:rPr>
                <w:spacing w:val="-8"/>
              </w:rPr>
              <w:t xml:space="preserve"> </w:t>
            </w:r>
            <w:r>
              <w:t>вида,</w:t>
            </w:r>
            <w:r>
              <w:rPr>
                <w:spacing w:val="-7"/>
              </w:rPr>
              <w:t xml:space="preserve"> </w:t>
            </w:r>
            <w:r>
              <w:t>деталировки,</w:t>
            </w:r>
            <w:r>
              <w:rPr>
                <w:spacing w:val="-8"/>
              </w:rPr>
              <w:t xml:space="preserve"> </w:t>
            </w:r>
            <w:r>
              <w:t>спецификации.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Особенности</w:t>
            </w:r>
          </w:p>
        </w:tc>
        <w:tc>
          <w:tcPr>
            <w:tcW w:w="1719" w:type="dxa"/>
            <w:tcBorders>
              <w:top w:val="none" w:sz="4" w:space="0" w:color="000000"/>
              <w:bottom w:val="none" w:sz="4" w:space="0" w:color="000000"/>
            </w:tcBorders>
          </w:tcPr>
          <w:p w:rsidR="00044C47" w:rsidRDefault="00044C47">
            <w:pPr>
              <w:pStyle w:val="TableParagraph"/>
              <w:rPr>
                <w:sz w:val="18"/>
              </w:rPr>
            </w:pPr>
          </w:p>
        </w:tc>
        <w:tc>
          <w:tcPr>
            <w:tcW w:w="1541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044C47" w:rsidRDefault="00044C47"/>
        </w:tc>
      </w:tr>
      <w:tr w:rsidR="00044C47">
        <w:trPr>
          <w:trHeight w:val="256"/>
        </w:trPr>
        <w:tc>
          <w:tcPr>
            <w:tcW w:w="2827" w:type="dxa"/>
            <w:tcBorders>
              <w:top w:val="none" w:sz="4" w:space="0" w:color="000000"/>
              <w:bottom w:val="none" w:sz="4" w:space="0" w:color="000000"/>
            </w:tcBorders>
          </w:tcPr>
          <w:p w:rsidR="00044C47" w:rsidRDefault="00000CD6">
            <w:pPr>
              <w:pStyle w:val="TableParagraph"/>
              <w:spacing w:line="237" w:lineRule="exact"/>
              <w:ind w:left="107"/>
              <w:rPr>
                <w:b/>
              </w:rPr>
            </w:pPr>
            <w:r>
              <w:rPr>
                <w:b/>
                <w:spacing w:val="-2"/>
              </w:rPr>
              <w:t>приспособлений</w:t>
            </w:r>
          </w:p>
        </w:tc>
        <w:tc>
          <w:tcPr>
            <w:tcW w:w="9358" w:type="dxa"/>
            <w:tcBorders>
              <w:top w:val="none" w:sz="4" w:space="0" w:color="000000"/>
              <w:bottom w:val="none" w:sz="4" w:space="0" w:color="000000"/>
            </w:tcBorders>
          </w:tcPr>
          <w:p w:rsidR="00044C47" w:rsidRDefault="00000CD6">
            <w:pPr>
              <w:pStyle w:val="TableParagraph"/>
              <w:spacing w:line="237" w:lineRule="exact"/>
              <w:ind w:left="77"/>
            </w:pPr>
            <w:r>
              <w:t>проектирования</w:t>
            </w:r>
            <w:r>
              <w:rPr>
                <w:spacing w:val="-13"/>
              </w:rPr>
              <w:t xml:space="preserve"> </w:t>
            </w:r>
            <w:r>
              <w:t>универсально</w:t>
            </w:r>
            <w:r>
              <w:rPr>
                <w:spacing w:val="-9"/>
              </w:rPr>
              <w:t xml:space="preserve"> </w:t>
            </w:r>
            <w:r>
              <w:t>-</w:t>
            </w:r>
            <w:r>
              <w:rPr>
                <w:spacing w:val="-13"/>
              </w:rPr>
              <w:t xml:space="preserve"> </w:t>
            </w:r>
            <w:r>
              <w:t>сборных,</w:t>
            </w:r>
            <w:r>
              <w:rPr>
                <w:spacing w:val="-10"/>
              </w:rPr>
              <w:t xml:space="preserve"> </w:t>
            </w:r>
            <w:r>
              <w:t>специализированных</w:t>
            </w:r>
            <w:r>
              <w:rPr>
                <w:spacing w:val="-10"/>
              </w:rPr>
              <w:t xml:space="preserve"> </w:t>
            </w:r>
            <w:r>
              <w:t>приспособлений.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Расчеты,</w:t>
            </w:r>
          </w:p>
        </w:tc>
        <w:tc>
          <w:tcPr>
            <w:tcW w:w="1719" w:type="dxa"/>
            <w:tcBorders>
              <w:top w:val="none" w:sz="4" w:space="0" w:color="000000"/>
              <w:bottom w:val="none" w:sz="4" w:space="0" w:color="000000"/>
            </w:tcBorders>
          </w:tcPr>
          <w:p w:rsidR="00044C47" w:rsidRDefault="00044C47">
            <w:pPr>
              <w:pStyle w:val="TableParagraph"/>
              <w:rPr>
                <w:sz w:val="18"/>
              </w:rPr>
            </w:pPr>
          </w:p>
        </w:tc>
        <w:tc>
          <w:tcPr>
            <w:tcW w:w="1541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044C47" w:rsidRDefault="00044C47"/>
        </w:tc>
      </w:tr>
      <w:tr w:rsidR="00044C47">
        <w:trPr>
          <w:trHeight w:val="251"/>
        </w:trPr>
        <w:tc>
          <w:tcPr>
            <w:tcW w:w="2827" w:type="dxa"/>
            <w:tcBorders>
              <w:top w:val="none" w:sz="4" w:space="0" w:color="000000"/>
              <w:bottom w:val="none" w:sz="4" w:space="0" w:color="000000"/>
            </w:tcBorders>
          </w:tcPr>
          <w:p w:rsidR="00044C47" w:rsidRDefault="00044C47">
            <w:pPr>
              <w:pStyle w:val="TableParagraph"/>
              <w:rPr>
                <w:sz w:val="18"/>
              </w:rPr>
            </w:pPr>
          </w:p>
        </w:tc>
        <w:tc>
          <w:tcPr>
            <w:tcW w:w="9358" w:type="dxa"/>
            <w:tcBorders>
              <w:top w:val="none" w:sz="4" w:space="0" w:color="000000"/>
              <w:bottom w:val="none" w:sz="4" w:space="0" w:color="000000"/>
            </w:tcBorders>
          </w:tcPr>
          <w:p w:rsidR="00044C47" w:rsidRDefault="00000CD6">
            <w:pPr>
              <w:pStyle w:val="TableParagraph"/>
              <w:spacing w:line="232" w:lineRule="exact"/>
              <w:ind w:left="77"/>
            </w:pPr>
            <w:r>
              <w:t>выполняемые</w:t>
            </w:r>
            <w:r>
              <w:rPr>
                <w:spacing w:val="-8"/>
              </w:rPr>
              <w:t xml:space="preserve"> </w:t>
            </w:r>
            <w:r>
              <w:t>при</w:t>
            </w:r>
            <w:r>
              <w:rPr>
                <w:spacing w:val="-8"/>
              </w:rPr>
              <w:t xml:space="preserve"> </w:t>
            </w:r>
            <w:r>
              <w:t>проектировании</w:t>
            </w:r>
            <w:r>
              <w:rPr>
                <w:spacing w:val="-7"/>
              </w:rPr>
              <w:t xml:space="preserve"> </w:t>
            </w:r>
            <w:r>
              <w:t>приспособлений:</w:t>
            </w:r>
            <w:r>
              <w:rPr>
                <w:spacing w:val="-8"/>
              </w:rPr>
              <w:t xml:space="preserve"> </w:t>
            </w:r>
            <w:r>
              <w:t>проверка</w:t>
            </w:r>
            <w:r>
              <w:rPr>
                <w:spacing w:val="-8"/>
              </w:rPr>
              <w:t xml:space="preserve"> </w:t>
            </w:r>
            <w:r>
              <w:t>надежности</w:t>
            </w:r>
            <w:r>
              <w:rPr>
                <w:spacing w:val="-7"/>
              </w:rPr>
              <w:t xml:space="preserve"> </w:t>
            </w:r>
            <w:r>
              <w:t>зажима</w:t>
            </w:r>
            <w:r>
              <w:rPr>
                <w:spacing w:val="-8"/>
              </w:rPr>
              <w:t xml:space="preserve"> </w:t>
            </w:r>
            <w:r>
              <w:t>заготовки</w:t>
            </w:r>
            <w:r>
              <w:rPr>
                <w:spacing w:val="-7"/>
              </w:rPr>
              <w:t xml:space="preserve"> </w:t>
            </w:r>
            <w:r>
              <w:rPr>
                <w:spacing w:val="-10"/>
              </w:rPr>
              <w:t>в</w:t>
            </w:r>
          </w:p>
        </w:tc>
        <w:tc>
          <w:tcPr>
            <w:tcW w:w="1719" w:type="dxa"/>
            <w:tcBorders>
              <w:top w:val="none" w:sz="4" w:space="0" w:color="000000"/>
              <w:bottom w:val="none" w:sz="4" w:space="0" w:color="000000"/>
            </w:tcBorders>
          </w:tcPr>
          <w:p w:rsidR="00044C47" w:rsidRDefault="00044C47">
            <w:pPr>
              <w:pStyle w:val="TableParagraph"/>
              <w:rPr>
                <w:sz w:val="18"/>
              </w:rPr>
            </w:pPr>
          </w:p>
        </w:tc>
        <w:tc>
          <w:tcPr>
            <w:tcW w:w="1541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044C47" w:rsidRDefault="00044C47"/>
        </w:tc>
      </w:tr>
      <w:tr w:rsidR="00044C47">
        <w:trPr>
          <w:trHeight w:val="253"/>
        </w:trPr>
        <w:tc>
          <w:tcPr>
            <w:tcW w:w="2827" w:type="dxa"/>
            <w:tcBorders>
              <w:top w:val="none" w:sz="4" w:space="0" w:color="000000"/>
              <w:bottom w:val="none" w:sz="4" w:space="0" w:color="000000"/>
            </w:tcBorders>
          </w:tcPr>
          <w:p w:rsidR="00044C47" w:rsidRDefault="00044C47">
            <w:pPr>
              <w:pStyle w:val="TableParagraph"/>
              <w:rPr>
                <w:sz w:val="18"/>
              </w:rPr>
            </w:pPr>
          </w:p>
        </w:tc>
        <w:tc>
          <w:tcPr>
            <w:tcW w:w="9358" w:type="dxa"/>
            <w:tcBorders>
              <w:top w:val="none" w:sz="4" w:space="0" w:color="000000"/>
              <w:bottom w:val="none" w:sz="4" w:space="0" w:color="000000"/>
            </w:tcBorders>
          </w:tcPr>
          <w:p w:rsidR="00044C47" w:rsidRDefault="00000CD6">
            <w:pPr>
              <w:pStyle w:val="TableParagraph"/>
              <w:spacing w:line="233" w:lineRule="exact"/>
              <w:ind w:left="77"/>
            </w:pPr>
            <w:r>
              <w:t>приспособлении,</w:t>
            </w:r>
            <w:r>
              <w:rPr>
                <w:spacing w:val="-11"/>
              </w:rPr>
              <w:t xml:space="preserve"> </w:t>
            </w:r>
            <w:r>
              <w:t>обоснование</w:t>
            </w:r>
            <w:r>
              <w:rPr>
                <w:spacing w:val="-8"/>
              </w:rPr>
              <w:t xml:space="preserve"> </w:t>
            </w:r>
            <w:r>
              <w:t>требуемой</w:t>
            </w:r>
            <w:r>
              <w:rPr>
                <w:spacing w:val="-9"/>
              </w:rPr>
              <w:t xml:space="preserve"> </w:t>
            </w:r>
            <w:r>
              <w:t>точности</w:t>
            </w:r>
            <w:r>
              <w:rPr>
                <w:spacing w:val="-11"/>
              </w:rPr>
              <w:t xml:space="preserve"> </w:t>
            </w:r>
            <w:r>
              <w:t>приспособления.</w:t>
            </w:r>
            <w:r>
              <w:rPr>
                <w:spacing w:val="-11"/>
              </w:rPr>
              <w:t xml:space="preserve"> </w:t>
            </w:r>
            <w:r>
              <w:t>Техническое</w:t>
            </w:r>
            <w:r>
              <w:rPr>
                <w:spacing w:val="-8"/>
              </w:rPr>
              <w:t xml:space="preserve"> </w:t>
            </w:r>
            <w:r>
              <w:t>задание</w:t>
            </w:r>
            <w:r>
              <w:rPr>
                <w:spacing w:val="-8"/>
              </w:rPr>
              <w:t xml:space="preserve"> </w:t>
            </w:r>
            <w:r>
              <w:rPr>
                <w:spacing w:val="-5"/>
              </w:rPr>
              <w:t>на</w:t>
            </w:r>
          </w:p>
        </w:tc>
        <w:tc>
          <w:tcPr>
            <w:tcW w:w="1719" w:type="dxa"/>
            <w:tcBorders>
              <w:top w:val="none" w:sz="4" w:space="0" w:color="000000"/>
              <w:bottom w:val="none" w:sz="4" w:space="0" w:color="000000"/>
            </w:tcBorders>
          </w:tcPr>
          <w:p w:rsidR="00044C47" w:rsidRDefault="00044C47">
            <w:pPr>
              <w:pStyle w:val="TableParagraph"/>
              <w:rPr>
                <w:sz w:val="18"/>
              </w:rPr>
            </w:pPr>
          </w:p>
        </w:tc>
        <w:tc>
          <w:tcPr>
            <w:tcW w:w="1541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044C47" w:rsidRDefault="00044C47"/>
        </w:tc>
      </w:tr>
      <w:tr w:rsidR="00044C47">
        <w:trPr>
          <w:trHeight w:val="253"/>
        </w:trPr>
        <w:tc>
          <w:tcPr>
            <w:tcW w:w="2827" w:type="dxa"/>
            <w:tcBorders>
              <w:top w:val="none" w:sz="4" w:space="0" w:color="000000"/>
              <w:bottom w:val="none" w:sz="4" w:space="0" w:color="000000"/>
            </w:tcBorders>
          </w:tcPr>
          <w:p w:rsidR="00044C47" w:rsidRDefault="00044C47">
            <w:pPr>
              <w:pStyle w:val="TableParagraph"/>
              <w:rPr>
                <w:sz w:val="18"/>
              </w:rPr>
            </w:pPr>
          </w:p>
        </w:tc>
        <w:tc>
          <w:tcPr>
            <w:tcW w:w="9358" w:type="dxa"/>
            <w:tcBorders>
              <w:top w:val="none" w:sz="4" w:space="0" w:color="000000"/>
              <w:bottom w:val="none" w:sz="4" w:space="0" w:color="000000"/>
            </w:tcBorders>
          </w:tcPr>
          <w:p w:rsidR="00044C47" w:rsidRDefault="00000CD6">
            <w:pPr>
              <w:pStyle w:val="TableParagraph"/>
              <w:spacing w:line="233" w:lineRule="exact"/>
              <w:ind w:left="77"/>
            </w:pPr>
            <w:r>
              <w:rPr>
                <w:spacing w:val="-2"/>
              </w:rPr>
              <w:t>проектирование</w:t>
            </w:r>
            <w:r>
              <w:rPr>
                <w:spacing w:val="12"/>
              </w:rPr>
              <w:t xml:space="preserve"> </w:t>
            </w:r>
            <w:r>
              <w:rPr>
                <w:spacing w:val="-2"/>
              </w:rPr>
              <w:t>приспособлений.</w:t>
            </w:r>
          </w:p>
        </w:tc>
        <w:tc>
          <w:tcPr>
            <w:tcW w:w="1719" w:type="dxa"/>
            <w:tcBorders>
              <w:top w:val="none" w:sz="4" w:space="0" w:color="000000"/>
              <w:bottom w:val="none" w:sz="4" w:space="0" w:color="000000"/>
            </w:tcBorders>
          </w:tcPr>
          <w:p w:rsidR="00044C47" w:rsidRDefault="00044C47">
            <w:pPr>
              <w:pStyle w:val="TableParagraph"/>
              <w:rPr>
                <w:sz w:val="18"/>
              </w:rPr>
            </w:pPr>
          </w:p>
        </w:tc>
        <w:tc>
          <w:tcPr>
            <w:tcW w:w="1541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044C47" w:rsidRDefault="00044C47"/>
        </w:tc>
      </w:tr>
      <w:tr w:rsidR="00044C47">
        <w:trPr>
          <w:trHeight w:val="256"/>
        </w:trPr>
        <w:tc>
          <w:tcPr>
            <w:tcW w:w="2827" w:type="dxa"/>
            <w:tcBorders>
              <w:top w:val="none" w:sz="4" w:space="0" w:color="000000"/>
              <w:bottom w:val="none" w:sz="4" w:space="0" w:color="000000"/>
            </w:tcBorders>
          </w:tcPr>
          <w:p w:rsidR="00044C47" w:rsidRDefault="00044C47">
            <w:pPr>
              <w:pStyle w:val="TableParagraph"/>
              <w:rPr>
                <w:sz w:val="18"/>
              </w:rPr>
            </w:pPr>
          </w:p>
        </w:tc>
        <w:tc>
          <w:tcPr>
            <w:tcW w:w="9358" w:type="dxa"/>
            <w:tcBorders>
              <w:top w:val="none" w:sz="4" w:space="0" w:color="000000"/>
            </w:tcBorders>
          </w:tcPr>
          <w:p w:rsidR="00044C47" w:rsidRDefault="00000CD6">
            <w:pPr>
              <w:pStyle w:val="TableParagraph"/>
              <w:spacing w:line="236" w:lineRule="exact"/>
              <w:ind w:left="77"/>
            </w:pPr>
            <w:r>
              <w:t>Необходимость</w:t>
            </w:r>
            <w:r>
              <w:rPr>
                <w:spacing w:val="-9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экономическое</w:t>
            </w:r>
            <w:r>
              <w:rPr>
                <w:spacing w:val="-9"/>
              </w:rPr>
              <w:t xml:space="preserve"> </w:t>
            </w:r>
            <w:r>
              <w:t>обоснование</w:t>
            </w:r>
            <w:r>
              <w:rPr>
                <w:spacing w:val="-6"/>
              </w:rPr>
              <w:t xml:space="preserve"> </w:t>
            </w:r>
            <w:r>
              <w:t>разработки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8"/>
              </w:rPr>
              <w:t xml:space="preserve"> </w:t>
            </w:r>
            <w:r>
              <w:t>проектирования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приспособления.</w:t>
            </w:r>
          </w:p>
        </w:tc>
        <w:tc>
          <w:tcPr>
            <w:tcW w:w="1719" w:type="dxa"/>
            <w:tcBorders>
              <w:top w:val="none" w:sz="4" w:space="0" w:color="000000"/>
            </w:tcBorders>
          </w:tcPr>
          <w:p w:rsidR="00044C47" w:rsidRDefault="00044C47">
            <w:pPr>
              <w:pStyle w:val="TableParagraph"/>
              <w:rPr>
                <w:sz w:val="18"/>
              </w:rPr>
            </w:pPr>
          </w:p>
        </w:tc>
        <w:tc>
          <w:tcPr>
            <w:tcW w:w="1541" w:type="dxa"/>
            <w:vMerge/>
            <w:tcBorders>
              <w:top w:val="none" w:sz="4" w:space="0" w:color="000000"/>
            </w:tcBorders>
          </w:tcPr>
          <w:p w:rsidR="00044C47" w:rsidRDefault="00044C47"/>
        </w:tc>
      </w:tr>
      <w:tr w:rsidR="00044C47">
        <w:trPr>
          <w:trHeight w:val="247"/>
        </w:trPr>
        <w:tc>
          <w:tcPr>
            <w:tcW w:w="2827" w:type="dxa"/>
            <w:tcBorders>
              <w:top w:val="none" w:sz="4" w:space="0" w:color="000000"/>
              <w:bottom w:val="none" w:sz="4" w:space="0" w:color="000000"/>
            </w:tcBorders>
          </w:tcPr>
          <w:p w:rsidR="00044C47" w:rsidRDefault="00044C47">
            <w:pPr>
              <w:pStyle w:val="TableParagraph"/>
              <w:rPr>
                <w:sz w:val="18"/>
              </w:rPr>
            </w:pPr>
          </w:p>
        </w:tc>
        <w:tc>
          <w:tcPr>
            <w:tcW w:w="9358" w:type="dxa"/>
            <w:tcBorders>
              <w:bottom w:val="none" w:sz="4" w:space="0" w:color="000000"/>
            </w:tcBorders>
          </w:tcPr>
          <w:p w:rsidR="00044C47" w:rsidRDefault="00000CD6">
            <w:pPr>
              <w:pStyle w:val="TableParagraph"/>
              <w:shd w:val="clear" w:color="D9D9D9" w:themeColor="background1" w:themeShade="D9" w:fill="D9D9D9" w:themeFill="background1" w:themeFillShade="D9"/>
              <w:spacing w:line="228" w:lineRule="exact"/>
              <w:ind w:left="77"/>
              <w:rPr>
                <w:b/>
              </w:rPr>
            </w:pPr>
            <w:r>
              <w:rPr>
                <w:b/>
              </w:rPr>
              <w:t>Практические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>занятия</w:t>
            </w:r>
          </w:p>
        </w:tc>
        <w:tc>
          <w:tcPr>
            <w:tcW w:w="1719" w:type="dxa"/>
            <w:tcBorders>
              <w:bottom w:val="none" w:sz="4" w:space="0" w:color="000000"/>
            </w:tcBorders>
          </w:tcPr>
          <w:p w:rsidR="00044C47" w:rsidRDefault="00000CD6">
            <w:pPr>
              <w:pStyle w:val="TableParagraph"/>
              <w:shd w:val="clear" w:color="D9D9D9" w:themeColor="background1" w:themeShade="D9" w:fill="D9D9D9" w:themeFill="background1" w:themeFillShade="D9"/>
              <w:spacing w:line="228" w:lineRule="exact"/>
              <w:ind w:left="27" w:right="20"/>
              <w:jc w:val="center"/>
            </w:pPr>
            <w:r>
              <w:rPr>
                <w:spacing w:val="-5"/>
              </w:rPr>
              <w:t>10</w:t>
            </w:r>
          </w:p>
        </w:tc>
        <w:tc>
          <w:tcPr>
            <w:tcW w:w="1541" w:type="dxa"/>
            <w:vMerge w:val="restart"/>
            <w:shd w:val="clear" w:color="auto" w:fill="C0C0C0"/>
          </w:tcPr>
          <w:p w:rsidR="00044C47" w:rsidRDefault="00044C47">
            <w:pPr>
              <w:pStyle w:val="TableParagraph"/>
            </w:pPr>
          </w:p>
        </w:tc>
      </w:tr>
      <w:tr w:rsidR="00044C47">
        <w:trPr>
          <w:trHeight w:val="240"/>
        </w:trPr>
        <w:tc>
          <w:tcPr>
            <w:tcW w:w="2827" w:type="dxa"/>
            <w:tcBorders>
              <w:top w:val="none" w:sz="4" w:space="0" w:color="000000"/>
              <w:bottom w:val="none" w:sz="4" w:space="0" w:color="000000"/>
            </w:tcBorders>
          </w:tcPr>
          <w:p w:rsidR="00044C47" w:rsidRDefault="00044C47">
            <w:pPr>
              <w:pStyle w:val="TableParagraph"/>
              <w:rPr>
                <w:sz w:val="16"/>
              </w:rPr>
            </w:pPr>
          </w:p>
        </w:tc>
        <w:tc>
          <w:tcPr>
            <w:tcW w:w="9358" w:type="dxa"/>
            <w:tcBorders>
              <w:top w:val="none" w:sz="4" w:space="0" w:color="000000"/>
              <w:bottom w:val="none" w:sz="4" w:space="0" w:color="000000"/>
            </w:tcBorders>
          </w:tcPr>
          <w:p w:rsidR="00044C47" w:rsidRDefault="00000CD6">
            <w:pPr>
              <w:pStyle w:val="TableParagraph"/>
              <w:spacing w:line="221" w:lineRule="exact"/>
              <w:ind w:left="77"/>
            </w:pPr>
            <w:r>
              <w:t>Разбор</w:t>
            </w:r>
            <w:r>
              <w:rPr>
                <w:spacing w:val="-4"/>
              </w:rPr>
              <w:t xml:space="preserve"> </w:t>
            </w:r>
            <w:r>
              <w:t>приспособления</w:t>
            </w:r>
            <w:r>
              <w:rPr>
                <w:spacing w:val="-5"/>
              </w:rPr>
              <w:t xml:space="preserve"> </w:t>
            </w:r>
            <w:r>
              <w:t>по</w:t>
            </w:r>
            <w:r>
              <w:rPr>
                <w:spacing w:val="-3"/>
              </w:rPr>
              <w:t xml:space="preserve"> </w:t>
            </w:r>
            <w:r>
              <w:t>образцу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общему</w:t>
            </w:r>
            <w:r>
              <w:rPr>
                <w:spacing w:val="-6"/>
              </w:rPr>
              <w:t xml:space="preserve"> </w:t>
            </w:r>
            <w:r>
              <w:rPr>
                <w:spacing w:val="-4"/>
              </w:rPr>
              <w:t>виду</w:t>
            </w:r>
          </w:p>
        </w:tc>
        <w:tc>
          <w:tcPr>
            <w:tcW w:w="1719" w:type="dxa"/>
            <w:tcBorders>
              <w:top w:val="none" w:sz="4" w:space="0" w:color="000000"/>
              <w:bottom w:val="none" w:sz="4" w:space="0" w:color="000000"/>
            </w:tcBorders>
          </w:tcPr>
          <w:p w:rsidR="00044C47" w:rsidRDefault="00044C47">
            <w:pPr>
              <w:pStyle w:val="TableParagraph"/>
              <w:rPr>
                <w:sz w:val="16"/>
              </w:rPr>
            </w:pPr>
          </w:p>
        </w:tc>
        <w:tc>
          <w:tcPr>
            <w:tcW w:w="1541" w:type="dxa"/>
            <w:vMerge/>
            <w:tcBorders>
              <w:top w:val="none" w:sz="4" w:space="0" w:color="000000"/>
            </w:tcBorders>
            <w:shd w:val="clear" w:color="auto" w:fill="C0C0C0"/>
          </w:tcPr>
          <w:p w:rsidR="00044C47" w:rsidRDefault="00044C47">
            <w:pPr>
              <w:rPr>
                <w:sz w:val="2"/>
                <w:szCs w:val="2"/>
              </w:rPr>
            </w:pPr>
          </w:p>
        </w:tc>
      </w:tr>
      <w:tr w:rsidR="00044C47">
        <w:trPr>
          <w:trHeight w:val="243"/>
        </w:trPr>
        <w:tc>
          <w:tcPr>
            <w:tcW w:w="2827" w:type="dxa"/>
            <w:tcBorders>
              <w:top w:val="none" w:sz="4" w:space="0" w:color="000000"/>
              <w:bottom w:val="none" w:sz="4" w:space="0" w:color="000000"/>
            </w:tcBorders>
          </w:tcPr>
          <w:p w:rsidR="00044C47" w:rsidRDefault="00044C47">
            <w:pPr>
              <w:pStyle w:val="TableParagraph"/>
              <w:rPr>
                <w:sz w:val="16"/>
              </w:rPr>
            </w:pPr>
          </w:p>
        </w:tc>
        <w:tc>
          <w:tcPr>
            <w:tcW w:w="9358" w:type="dxa"/>
            <w:tcBorders>
              <w:top w:val="none" w:sz="4" w:space="0" w:color="000000"/>
              <w:bottom w:val="none" w:sz="4" w:space="0" w:color="000000"/>
            </w:tcBorders>
          </w:tcPr>
          <w:p w:rsidR="00044C47" w:rsidRDefault="00000CD6">
            <w:pPr>
              <w:pStyle w:val="TableParagraph"/>
              <w:spacing w:line="223" w:lineRule="exact"/>
              <w:ind w:left="77"/>
            </w:pPr>
            <w:r>
              <w:t>Проектирование</w:t>
            </w:r>
            <w:r>
              <w:rPr>
                <w:spacing w:val="-12"/>
              </w:rPr>
              <w:t xml:space="preserve"> </w:t>
            </w:r>
            <w:r>
              <w:t>станочного</w:t>
            </w:r>
            <w:r>
              <w:rPr>
                <w:spacing w:val="-8"/>
              </w:rPr>
              <w:t xml:space="preserve"> </w:t>
            </w:r>
            <w:r>
              <w:t>приспособления</w:t>
            </w:r>
            <w:r>
              <w:rPr>
                <w:spacing w:val="-9"/>
              </w:rPr>
              <w:t xml:space="preserve"> </w:t>
            </w:r>
            <w:r>
              <w:t>для</w:t>
            </w:r>
            <w:r>
              <w:rPr>
                <w:spacing w:val="-9"/>
              </w:rPr>
              <w:t xml:space="preserve"> </w:t>
            </w:r>
            <w:r>
              <w:t>конкретной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детали</w:t>
            </w:r>
          </w:p>
        </w:tc>
        <w:tc>
          <w:tcPr>
            <w:tcW w:w="1719" w:type="dxa"/>
            <w:tcBorders>
              <w:top w:val="none" w:sz="4" w:space="0" w:color="000000"/>
              <w:bottom w:val="none" w:sz="4" w:space="0" w:color="000000"/>
            </w:tcBorders>
          </w:tcPr>
          <w:p w:rsidR="00044C47" w:rsidRDefault="00044C47">
            <w:pPr>
              <w:pStyle w:val="TableParagraph"/>
              <w:rPr>
                <w:sz w:val="16"/>
              </w:rPr>
            </w:pPr>
          </w:p>
        </w:tc>
        <w:tc>
          <w:tcPr>
            <w:tcW w:w="1541" w:type="dxa"/>
            <w:vMerge/>
            <w:tcBorders>
              <w:top w:val="none" w:sz="4" w:space="0" w:color="000000"/>
            </w:tcBorders>
            <w:shd w:val="clear" w:color="auto" w:fill="C0C0C0"/>
          </w:tcPr>
          <w:p w:rsidR="00044C47" w:rsidRDefault="00044C47">
            <w:pPr>
              <w:rPr>
                <w:sz w:val="2"/>
                <w:szCs w:val="2"/>
              </w:rPr>
            </w:pPr>
          </w:p>
        </w:tc>
      </w:tr>
      <w:tr w:rsidR="00044C47">
        <w:trPr>
          <w:trHeight w:val="242"/>
        </w:trPr>
        <w:tc>
          <w:tcPr>
            <w:tcW w:w="2827" w:type="dxa"/>
            <w:tcBorders>
              <w:top w:val="none" w:sz="4" w:space="0" w:color="000000"/>
              <w:bottom w:val="none" w:sz="4" w:space="0" w:color="000000"/>
            </w:tcBorders>
          </w:tcPr>
          <w:p w:rsidR="00044C47" w:rsidRDefault="00044C47">
            <w:pPr>
              <w:pStyle w:val="TableParagraph"/>
              <w:rPr>
                <w:sz w:val="16"/>
              </w:rPr>
            </w:pPr>
          </w:p>
        </w:tc>
        <w:tc>
          <w:tcPr>
            <w:tcW w:w="9358" w:type="dxa"/>
            <w:tcBorders>
              <w:top w:val="none" w:sz="4" w:space="0" w:color="000000"/>
              <w:bottom w:val="none" w:sz="4" w:space="0" w:color="000000"/>
            </w:tcBorders>
          </w:tcPr>
          <w:p w:rsidR="00044C47" w:rsidRDefault="00000CD6">
            <w:pPr>
              <w:pStyle w:val="TableParagraph"/>
              <w:spacing w:line="222" w:lineRule="exact"/>
              <w:ind w:left="77"/>
            </w:pPr>
            <w:r>
              <w:t>Расчет</w:t>
            </w:r>
            <w:r>
              <w:rPr>
                <w:spacing w:val="-10"/>
              </w:rPr>
              <w:t xml:space="preserve"> </w:t>
            </w:r>
            <w:r>
              <w:t>экономической</w:t>
            </w:r>
            <w:r>
              <w:rPr>
                <w:spacing w:val="-9"/>
              </w:rPr>
              <w:t xml:space="preserve"> </w:t>
            </w:r>
            <w:r>
              <w:t>эффективности</w:t>
            </w:r>
            <w:r>
              <w:rPr>
                <w:spacing w:val="-11"/>
              </w:rPr>
              <w:t xml:space="preserve"> </w:t>
            </w:r>
            <w:r>
              <w:t>применения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приспособления</w:t>
            </w:r>
          </w:p>
        </w:tc>
        <w:tc>
          <w:tcPr>
            <w:tcW w:w="1719" w:type="dxa"/>
            <w:tcBorders>
              <w:top w:val="none" w:sz="4" w:space="0" w:color="000000"/>
              <w:bottom w:val="none" w:sz="4" w:space="0" w:color="000000"/>
            </w:tcBorders>
          </w:tcPr>
          <w:p w:rsidR="00044C47" w:rsidRDefault="00044C47">
            <w:pPr>
              <w:pStyle w:val="TableParagraph"/>
              <w:rPr>
                <w:sz w:val="16"/>
              </w:rPr>
            </w:pPr>
          </w:p>
        </w:tc>
        <w:tc>
          <w:tcPr>
            <w:tcW w:w="1541" w:type="dxa"/>
            <w:vMerge/>
            <w:tcBorders>
              <w:top w:val="none" w:sz="4" w:space="0" w:color="000000"/>
            </w:tcBorders>
            <w:shd w:val="clear" w:color="auto" w:fill="C0C0C0"/>
          </w:tcPr>
          <w:p w:rsidR="00044C47" w:rsidRDefault="00044C47">
            <w:pPr>
              <w:rPr>
                <w:sz w:val="2"/>
                <w:szCs w:val="2"/>
              </w:rPr>
            </w:pPr>
          </w:p>
        </w:tc>
      </w:tr>
      <w:tr w:rsidR="00044C47">
        <w:trPr>
          <w:trHeight w:val="250"/>
        </w:trPr>
        <w:tc>
          <w:tcPr>
            <w:tcW w:w="2827" w:type="dxa"/>
            <w:tcBorders>
              <w:top w:val="none" w:sz="4" w:space="0" w:color="000000"/>
              <w:bottom w:val="none" w:sz="4" w:space="0" w:color="000000"/>
            </w:tcBorders>
          </w:tcPr>
          <w:p w:rsidR="00044C47" w:rsidRDefault="00044C47">
            <w:pPr>
              <w:pStyle w:val="TableParagraph"/>
              <w:rPr>
                <w:sz w:val="18"/>
              </w:rPr>
            </w:pPr>
          </w:p>
        </w:tc>
        <w:tc>
          <w:tcPr>
            <w:tcW w:w="9358" w:type="dxa"/>
            <w:tcBorders>
              <w:top w:val="none" w:sz="4" w:space="0" w:color="000000"/>
            </w:tcBorders>
          </w:tcPr>
          <w:p w:rsidR="00044C47" w:rsidRDefault="00000CD6">
            <w:pPr>
              <w:pStyle w:val="TableParagraph"/>
              <w:spacing w:line="230" w:lineRule="exact"/>
              <w:ind w:left="77"/>
            </w:pPr>
            <w:r>
              <w:t>Расчет</w:t>
            </w:r>
            <w:r>
              <w:rPr>
                <w:spacing w:val="-5"/>
              </w:rPr>
              <w:t xml:space="preserve"> </w:t>
            </w:r>
            <w:r>
              <w:t>приспособления</w:t>
            </w:r>
            <w:r>
              <w:rPr>
                <w:spacing w:val="-6"/>
              </w:rPr>
              <w:t xml:space="preserve"> </w:t>
            </w:r>
            <w:r>
              <w:t>на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точность</w:t>
            </w:r>
          </w:p>
        </w:tc>
        <w:tc>
          <w:tcPr>
            <w:tcW w:w="1719" w:type="dxa"/>
            <w:tcBorders>
              <w:top w:val="none" w:sz="4" w:space="0" w:color="000000"/>
            </w:tcBorders>
          </w:tcPr>
          <w:p w:rsidR="00044C47" w:rsidRDefault="00044C47">
            <w:pPr>
              <w:pStyle w:val="TableParagraph"/>
              <w:rPr>
                <w:sz w:val="18"/>
              </w:rPr>
            </w:pPr>
          </w:p>
        </w:tc>
        <w:tc>
          <w:tcPr>
            <w:tcW w:w="1541" w:type="dxa"/>
            <w:vMerge/>
            <w:tcBorders>
              <w:top w:val="none" w:sz="4" w:space="0" w:color="000000"/>
            </w:tcBorders>
            <w:shd w:val="clear" w:color="auto" w:fill="C0C0C0"/>
          </w:tcPr>
          <w:p w:rsidR="00044C47" w:rsidRDefault="00044C47">
            <w:pPr>
              <w:rPr>
                <w:sz w:val="2"/>
                <w:szCs w:val="2"/>
              </w:rPr>
            </w:pPr>
          </w:p>
        </w:tc>
      </w:tr>
      <w:tr w:rsidR="00044C47">
        <w:trPr>
          <w:trHeight w:val="254"/>
        </w:trPr>
        <w:tc>
          <w:tcPr>
            <w:tcW w:w="12185" w:type="dxa"/>
            <w:gridSpan w:val="2"/>
          </w:tcPr>
          <w:p w:rsidR="00044C47" w:rsidRDefault="00000CD6">
            <w:pPr>
              <w:pStyle w:val="TableParagraph"/>
              <w:spacing w:before="1" w:line="233" w:lineRule="exact"/>
              <w:ind w:left="107"/>
              <w:rPr>
                <w:b/>
              </w:rPr>
            </w:pPr>
            <w:r>
              <w:rPr>
                <w:b/>
              </w:rPr>
              <w:t>Раздел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3.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Конструкция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станочных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приспособлений</w:t>
            </w:r>
          </w:p>
        </w:tc>
        <w:tc>
          <w:tcPr>
            <w:tcW w:w="1719" w:type="dxa"/>
          </w:tcPr>
          <w:p w:rsidR="00044C47" w:rsidRDefault="00044C47">
            <w:pPr>
              <w:pStyle w:val="TableParagraph"/>
              <w:rPr>
                <w:sz w:val="18"/>
              </w:rPr>
            </w:pPr>
          </w:p>
        </w:tc>
        <w:tc>
          <w:tcPr>
            <w:tcW w:w="1541" w:type="dxa"/>
            <w:vMerge/>
            <w:tcBorders>
              <w:top w:val="none" w:sz="4" w:space="0" w:color="000000"/>
            </w:tcBorders>
            <w:shd w:val="clear" w:color="auto" w:fill="C0C0C0"/>
          </w:tcPr>
          <w:p w:rsidR="00044C47" w:rsidRDefault="00044C47">
            <w:pPr>
              <w:rPr>
                <w:sz w:val="2"/>
                <w:szCs w:val="2"/>
              </w:rPr>
            </w:pPr>
          </w:p>
        </w:tc>
      </w:tr>
      <w:tr w:rsidR="00044C47">
        <w:trPr>
          <w:trHeight w:val="253"/>
        </w:trPr>
        <w:tc>
          <w:tcPr>
            <w:tcW w:w="2827" w:type="dxa"/>
            <w:tcBorders>
              <w:bottom w:val="none" w:sz="4" w:space="0" w:color="000000"/>
            </w:tcBorders>
          </w:tcPr>
          <w:p w:rsidR="00044C47" w:rsidRDefault="00000CD6">
            <w:pPr>
              <w:pStyle w:val="TableParagraph"/>
              <w:spacing w:line="234" w:lineRule="exact"/>
              <w:ind w:left="107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4"/>
              </w:rPr>
              <w:t>3.1.</w:t>
            </w:r>
          </w:p>
        </w:tc>
        <w:tc>
          <w:tcPr>
            <w:tcW w:w="9358" w:type="dxa"/>
          </w:tcPr>
          <w:p w:rsidR="00044C47" w:rsidRDefault="00000CD6">
            <w:pPr>
              <w:pStyle w:val="TableParagraph"/>
              <w:spacing w:line="234" w:lineRule="exact"/>
              <w:ind w:left="94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материала</w:t>
            </w:r>
          </w:p>
        </w:tc>
        <w:tc>
          <w:tcPr>
            <w:tcW w:w="1719" w:type="dxa"/>
            <w:tcBorders>
              <w:bottom w:val="none" w:sz="4" w:space="0" w:color="000000"/>
            </w:tcBorders>
          </w:tcPr>
          <w:p w:rsidR="00044C47" w:rsidRDefault="00000CD6">
            <w:pPr>
              <w:pStyle w:val="TableParagraph"/>
              <w:spacing w:line="234" w:lineRule="exact"/>
              <w:ind w:left="27" w:right="19"/>
              <w:jc w:val="center"/>
            </w:pPr>
            <w:r>
              <w:rPr>
                <w:spacing w:val="-10"/>
              </w:rPr>
              <w:t>4</w:t>
            </w:r>
          </w:p>
        </w:tc>
        <w:tc>
          <w:tcPr>
            <w:tcW w:w="1541" w:type="dxa"/>
            <w:vMerge/>
            <w:tcBorders>
              <w:top w:val="none" w:sz="4" w:space="0" w:color="000000"/>
            </w:tcBorders>
            <w:shd w:val="clear" w:color="auto" w:fill="C0C0C0"/>
          </w:tcPr>
          <w:p w:rsidR="00044C47" w:rsidRDefault="00044C47">
            <w:pPr>
              <w:rPr>
                <w:sz w:val="2"/>
                <w:szCs w:val="2"/>
              </w:rPr>
            </w:pPr>
          </w:p>
        </w:tc>
      </w:tr>
      <w:tr w:rsidR="00044C47">
        <w:trPr>
          <w:trHeight w:val="248"/>
        </w:trPr>
        <w:tc>
          <w:tcPr>
            <w:tcW w:w="2827" w:type="dxa"/>
            <w:tcBorders>
              <w:top w:val="none" w:sz="4" w:space="0" w:color="000000"/>
              <w:bottom w:val="none" w:sz="4" w:space="0" w:color="000000"/>
            </w:tcBorders>
          </w:tcPr>
          <w:p w:rsidR="00044C47" w:rsidRDefault="00000CD6">
            <w:pPr>
              <w:pStyle w:val="TableParagraph"/>
              <w:spacing w:line="228" w:lineRule="exact"/>
              <w:ind w:left="107"/>
              <w:rPr>
                <w:b/>
              </w:rPr>
            </w:pPr>
            <w:r>
              <w:rPr>
                <w:b/>
              </w:rPr>
              <w:lastRenderedPageBreak/>
              <w:t>Приспособлений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  <w:spacing w:val="-5"/>
              </w:rPr>
              <w:t>для</w:t>
            </w:r>
          </w:p>
        </w:tc>
        <w:tc>
          <w:tcPr>
            <w:tcW w:w="9358" w:type="dxa"/>
            <w:tcBorders>
              <w:bottom w:val="none" w:sz="4" w:space="0" w:color="000000"/>
            </w:tcBorders>
          </w:tcPr>
          <w:p w:rsidR="00044C47" w:rsidRDefault="00000CD6">
            <w:pPr>
              <w:pStyle w:val="TableParagraph"/>
              <w:spacing w:line="228" w:lineRule="exact"/>
              <w:ind w:left="94"/>
            </w:pPr>
            <w:r>
              <w:t>Токарные</w:t>
            </w:r>
            <w:r>
              <w:rPr>
                <w:spacing w:val="-6"/>
              </w:rPr>
              <w:t xml:space="preserve"> </w:t>
            </w:r>
            <w:r>
              <w:t>кулачковые</w:t>
            </w:r>
            <w:r>
              <w:rPr>
                <w:spacing w:val="-6"/>
              </w:rPr>
              <w:t xml:space="preserve"> </w:t>
            </w:r>
            <w:r>
              <w:t>патроны.</w:t>
            </w:r>
            <w:r>
              <w:rPr>
                <w:spacing w:val="-6"/>
              </w:rPr>
              <w:t xml:space="preserve"> </w:t>
            </w:r>
            <w:r>
              <w:t>Примеры</w:t>
            </w:r>
            <w:r>
              <w:rPr>
                <w:spacing w:val="-6"/>
              </w:rPr>
              <w:t xml:space="preserve"> </w:t>
            </w:r>
            <w:r>
              <w:t>наладок</w:t>
            </w:r>
            <w:r>
              <w:rPr>
                <w:spacing w:val="-8"/>
              </w:rPr>
              <w:t xml:space="preserve"> </w:t>
            </w:r>
            <w:r>
              <w:t>на</w:t>
            </w:r>
            <w:r>
              <w:rPr>
                <w:spacing w:val="-6"/>
              </w:rPr>
              <w:t xml:space="preserve"> </w:t>
            </w:r>
            <w:r>
              <w:t>трехкулачковые</w:t>
            </w:r>
            <w:r>
              <w:rPr>
                <w:spacing w:val="-6"/>
              </w:rPr>
              <w:t xml:space="preserve"> </w:t>
            </w:r>
            <w:r>
              <w:t>патроны.</w:t>
            </w:r>
            <w:r>
              <w:rPr>
                <w:spacing w:val="-6"/>
              </w:rPr>
              <w:t xml:space="preserve"> </w:t>
            </w:r>
            <w:r>
              <w:t>Оправки</w:t>
            </w:r>
            <w:r>
              <w:rPr>
                <w:spacing w:val="-5"/>
              </w:rPr>
              <w:t xml:space="preserve"> </w:t>
            </w:r>
            <w:r>
              <w:rPr>
                <w:spacing w:val="-10"/>
              </w:rPr>
              <w:t>и</w:t>
            </w:r>
          </w:p>
        </w:tc>
        <w:tc>
          <w:tcPr>
            <w:tcW w:w="1719" w:type="dxa"/>
            <w:tcBorders>
              <w:top w:val="none" w:sz="4" w:space="0" w:color="000000"/>
              <w:bottom w:val="none" w:sz="4" w:space="0" w:color="000000"/>
            </w:tcBorders>
          </w:tcPr>
          <w:p w:rsidR="00044C47" w:rsidRDefault="00044C47">
            <w:pPr>
              <w:pStyle w:val="TableParagraph"/>
              <w:rPr>
                <w:sz w:val="18"/>
              </w:rPr>
            </w:pPr>
          </w:p>
        </w:tc>
        <w:tc>
          <w:tcPr>
            <w:tcW w:w="1541" w:type="dxa"/>
            <w:vMerge w:val="restart"/>
            <w:tcBorders>
              <w:bottom w:val="none" w:sz="4" w:space="0" w:color="000000"/>
            </w:tcBorders>
          </w:tcPr>
          <w:p w:rsidR="00044C47" w:rsidRDefault="00000CD6">
            <w:pPr>
              <w:pStyle w:val="TableParagraph"/>
              <w:shd w:val="clear" w:color="FFFFFF" w:themeColor="background1" w:fill="FFFFFF" w:themeFill="background1"/>
              <w:jc w:val="center"/>
            </w:pPr>
            <w:r>
              <w:t>ОК 01,02,03</w:t>
            </w:r>
          </w:p>
          <w:p w:rsidR="00044C47" w:rsidRDefault="00000CD6">
            <w:pPr>
              <w:pStyle w:val="TableParagraph"/>
              <w:shd w:val="clear" w:color="FFFFFF" w:themeColor="background1" w:fill="FFFFFF" w:themeFill="background1"/>
              <w:jc w:val="center"/>
            </w:pPr>
            <w:r>
              <w:t>ПК 1.1., 1.3, 3.1, 3.3</w:t>
            </w:r>
          </w:p>
          <w:p w:rsidR="00044C47" w:rsidRDefault="00044C47">
            <w:pPr>
              <w:pStyle w:val="TableParagraph"/>
              <w:shd w:val="clear" w:color="FFFFFF" w:themeColor="background1" w:fill="FFFFFF" w:themeFill="background1"/>
              <w:jc w:val="center"/>
            </w:pPr>
          </w:p>
          <w:p w:rsidR="00044C47" w:rsidRDefault="00044C47">
            <w:pPr>
              <w:pStyle w:val="TableParagraph"/>
              <w:rPr>
                <w:sz w:val="18"/>
              </w:rPr>
            </w:pPr>
          </w:p>
        </w:tc>
      </w:tr>
      <w:tr w:rsidR="00044C47">
        <w:trPr>
          <w:trHeight w:val="251"/>
        </w:trPr>
        <w:tc>
          <w:tcPr>
            <w:tcW w:w="2827" w:type="dxa"/>
            <w:tcBorders>
              <w:top w:val="none" w:sz="4" w:space="0" w:color="000000"/>
              <w:bottom w:val="none" w:sz="4" w:space="0" w:color="000000"/>
            </w:tcBorders>
          </w:tcPr>
          <w:p w:rsidR="00044C47" w:rsidRDefault="00000CD6">
            <w:pPr>
              <w:pStyle w:val="TableParagraph"/>
              <w:spacing w:line="232" w:lineRule="exact"/>
              <w:ind w:left="107"/>
              <w:rPr>
                <w:b/>
              </w:rPr>
            </w:pPr>
            <w:r>
              <w:rPr>
                <w:b/>
              </w:rPr>
              <w:t>токарных,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фрезерных,</w:t>
            </w:r>
          </w:p>
        </w:tc>
        <w:tc>
          <w:tcPr>
            <w:tcW w:w="9358" w:type="dxa"/>
            <w:tcBorders>
              <w:top w:val="none" w:sz="4" w:space="0" w:color="000000"/>
              <w:bottom w:val="none" w:sz="4" w:space="0" w:color="000000"/>
            </w:tcBorders>
          </w:tcPr>
          <w:p w:rsidR="00044C47" w:rsidRDefault="00000CD6">
            <w:pPr>
              <w:pStyle w:val="TableParagraph"/>
              <w:spacing w:line="232" w:lineRule="exact"/>
              <w:ind w:left="94"/>
            </w:pPr>
            <w:r>
              <w:t>патроны</w:t>
            </w:r>
            <w:r>
              <w:rPr>
                <w:spacing w:val="-8"/>
              </w:rPr>
              <w:t xml:space="preserve"> </w:t>
            </w:r>
            <w:r>
              <w:t>для</w:t>
            </w:r>
            <w:r>
              <w:rPr>
                <w:spacing w:val="-6"/>
              </w:rPr>
              <w:t xml:space="preserve"> </w:t>
            </w:r>
            <w:r>
              <w:t>втулок,</w:t>
            </w:r>
            <w:r>
              <w:rPr>
                <w:spacing w:val="-5"/>
              </w:rPr>
              <w:t xml:space="preserve"> </w:t>
            </w:r>
            <w:r>
              <w:t>фланцев,</w:t>
            </w:r>
            <w:r>
              <w:rPr>
                <w:spacing w:val="-6"/>
              </w:rPr>
              <w:t xml:space="preserve"> </w:t>
            </w:r>
            <w:r>
              <w:t>дисков.</w:t>
            </w:r>
            <w:r>
              <w:rPr>
                <w:spacing w:val="-5"/>
              </w:rPr>
              <w:t xml:space="preserve"> </w:t>
            </w:r>
            <w:r>
              <w:t>Приспособления</w:t>
            </w:r>
            <w:r>
              <w:rPr>
                <w:spacing w:val="-7"/>
              </w:rPr>
              <w:t xml:space="preserve"> </w:t>
            </w:r>
            <w:r>
              <w:t>для</w:t>
            </w:r>
            <w:r>
              <w:rPr>
                <w:spacing w:val="-5"/>
              </w:rPr>
              <w:t xml:space="preserve"> </w:t>
            </w:r>
            <w:r>
              <w:t>обработки</w:t>
            </w:r>
            <w:r>
              <w:rPr>
                <w:spacing w:val="-8"/>
              </w:rPr>
              <w:t xml:space="preserve"> </w:t>
            </w:r>
            <w:r>
              <w:t>деталей</w:t>
            </w:r>
            <w:r>
              <w:rPr>
                <w:spacing w:val="-6"/>
              </w:rPr>
              <w:t xml:space="preserve"> </w:t>
            </w:r>
            <w:r>
              <w:t>класса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рычагов,</w:t>
            </w:r>
          </w:p>
        </w:tc>
        <w:tc>
          <w:tcPr>
            <w:tcW w:w="1719" w:type="dxa"/>
            <w:tcBorders>
              <w:top w:val="none" w:sz="4" w:space="0" w:color="000000"/>
              <w:bottom w:val="none" w:sz="4" w:space="0" w:color="000000"/>
            </w:tcBorders>
          </w:tcPr>
          <w:p w:rsidR="00044C47" w:rsidRDefault="00044C47">
            <w:pPr>
              <w:pStyle w:val="TableParagraph"/>
              <w:rPr>
                <w:sz w:val="18"/>
              </w:rPr>
            </w:pPr>
          </w:p>
        </w:tc>
        <w:tc>
          <w:tcPr>
            <w:tcW w:w="1541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044C47" w:rsidRDefault="00044C47"/>
        </w:tc>
      </w:tr>
      <w:tr w:rsidR="00044C47">
        <w:trPr>
          <w:trHeight w:val="256"/>
        </w:trPr>
        <w:tc>
          <w:tcPr>
            <w:tcW w:w="2827" w:type="dxa"/>
            <w:tcBorders>
              <w:top w:val="none" w:sz="4" w:space="0" w:color="000000"/>
              <w:bottom w:val="none" w:sz="4" w:space="0" w:color="000000"/>
            </w:tcBorders>
          </w:tcPr>
          <w:p w:rsidR="00044C47" w:rsidRDefault="00000CD6">
            <w:pPr>
              <w:pStyle w:val="TableParagraph"/>
              <w:spacing w:line="237" w:lineRule="exact"/>
              <w:ind w:left="107"/>
              <w:rPr>
                <w:b/>
              </w:rPr>
            </w:pPr>
            <w:r>
              <w:rPr>
                <w:b/>
              </w:rPr>
              <w:t>сверлильных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>работ</w:t>
            </w:r>
          </w:p>
        </w:tc>
        <w:tc>
          <w:tcPr>
            <w:tcW w:w="9358" w:type="dxa"/>
            <w:tcBorders>
              <w:top w:val="none" w:sz="4" w:space="0" w:color="000000"/>
              <w:bottom w:val="none" w:sz="4" w:space="0" w:color="000000"/>
            </w:tcBorders>
          </w:tcPr>
          <w:p w:rsidR="00044C47" w:rsidRDefault="00000CD6">
            <w:pPr>
              <w:pStyle w:val="TableParagraph"/>
              <w:spacing w:line="237" w:lineRule="exact"/>
              <w:ind w:left="94"/>
            </w:pPr>
            <w:r>
              <w:t>кронштейнов.</w:t>
            </w:r>
            <w:r>
              <w:rPr>
                <w:spacing w:val="-6"/>
              </w:rPr>
              <w:t xml:space="preserve"> </w:t>
            </w:r>
            <w:r>
              <w:t>Виды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назначения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центров.</w:t>
            </w:r>
          </w:p>
        </w:tc>
        <w:tc>
          <w:tcPr>
            <w:tcW w:w="1719" w:type="dxa"/>
            <w:tcBorders>
              <w:top w:val="none" w:sz="4" w:space="0" w:color="000000"/>
              <w:bottom w:val="none" w:sz="4" w:space="0" w:color="000000"/>
            </w:tcBorders>
          </w:tcPr>
          <w:p w:rsidR="00044C47" w:rsidRDefault="00044C47">
            <w:pPr>
              <w:pStyle w:val="TableParagraph"/>
              <w:rPr>
                <w:sz w:val="18"/>
              </w:rPr>
            </w:pPr>
          </w:p>
        </w:tc>
        <w:tc>
          <w:tcPr>
            <w:tcW w:w="1541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044C47" w:rsidRDefault="00044C47"/>
        </w:tc>
      </w:tr>
      <w:tr w:rsidR="00044C47">
        <w:trPr>
          <w:trHeight w:val="252"/>
        </w:trPr>
        <w:tc>
          <w:tcPr>
            <w:tcW w:w="2827" w:type="dxa"/>
            <w:tcBorders>
              <w:top w:val="none" w:sz="4" w:space="0" w:color="000000"/>
              <w:bottom w:val="none" w:sz="4" w:space="0" w:color="000000"/>
            </w:tcBorders>
          </w:tcPr>
          <w:p w:rsidR="00044C47" w:rsidRDefault="00044C47">
            <w:pPr>
              <w:pStyle w:val="TableParagraph"/>
              <w:rPr>
                <w:sz w:val="18"/>
              </w:rPr>
            </w:pPr>
          </w:p>
        </w:tc>
        <w:tc>
          <w:tcPr>
            <w:tcW w:w="9358" w:type="dxa"/>
            <w:tcBorders>
              <w:top w:val="none" w:sz="4" w:space="0" w:color="000000"/>
              <w:bottom w:val="none" w:sz="4" w:space="0" w:color="000000"/>
            </w:tcBorders>
          </w:tcPr>
          <w:p w:rsidR="00044C47" w:rsidRDefault="00000CD6">
            <w:pPr>
              <w:pStyle w:val="TableParagraph"/>
              <w:spacing w:line="232" w:lineRule="exact"/>
              <w:ind w:left="94"/>
            </w:pPr>
            <w:r>
              <w:t>Назначение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общие</w:t>
            </w:r>
            <w:r>
              <w:rPr>
                <w:spacing w:val="-4"/>
              </w:rPr>
              <w:t xml:space="preserve"> </w:t>
            </w:r>
            <w:r>
              <w:t>сведения</w:t>
            </w:r>
            <w:r>
              <w:rPr>
                <w:spacing w:val="-4"/>
              </w:rPr>
              <w:t xml:space="preserve"> </w:t>
            </w:r>
            <w:r>
              <w:t>о</w:t>
            </w:r>
            <w:r>
              <w:rPr>
                <w:spacing w:val="-4"/>
              </w:rPr>
              <w:t xml:space="preserve"> </w:t>
            </w:r>
            <w:r>
              <w:t>фрезерных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приспособлениях.</w:t>
            </w:r>
          </w:p>
        </w:tc>
        <w:tc>
          <w:tcPr>
            <w:tcW w:w="1719" w:type="dxa"/>
            <w:tcBorders>
              <w:top w:val="none" w:sz="4" w:space="0" w:color="000000"/>
              <w:bottom w:val="none" w:sz="4" w:space="0" w:color="000000"/>
            </w:tcBorders>
          </w:tcPr>
          <w:p w:rsidR="00044C47" w:rsidRDefault="00044C47">
            <w:pPr>
              <w:pStyle w:val="TableParagraph"/>
              <w:rPr>
                <w:sz w:val="18"/>
              </w:rPr>
            </w:pPr>
          </w:p>
        </w:tc>
        <w:tc>
          <w:tcPr>
            <w:tcW w:w="1541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044C47" w:rsidRDefault="00044C47"/>
        </w:tc>
      </w:tr>
      <w:tr w:rsidR="00044C47">
        <w:trPr>
          <w:trHeight w:val="253"/>
        </w:trPr>
        <w:tc>
          <w:tcPr>
            <w:tcW w:w="2827" w:type="dxa"/>
            <w:tcBorders>
              <w:top w:val="none" w:sz="4" w:space="0" w:color="000000"/>
              <w:bottom w:val="none" w:sz="4" w:space="0" w:color="000000"/>
            </w:tcBorders>
          </w:tcPr>
          <w:p w:rsidR="00044C47" w:rsidRDefault="00044C47">
            <w:pPr>
              <w:pStyle w:val="TableParagraph"/>
              <w:rPr>
                <w:sz w:val="18"/>
              </w:rPr>
            </w:pPr>
          </w:p>
        </w:tc>
        <w:tc>
          <w:tcPr>
            <w:tcW w:w="9358" w:type="dxa"/>
            <w:tcBorders>
              <w:top w:val="none" w:sz="4" w:space="0" w:color="000000"/>
              <w:bottom w:val="none" w:sz="4" w:space="0" w:color="000000"/>
            </w:tcBorders>
          </w:tcPr>
          <w:p w:rsidR="00044C47" w:rsidRDefault="00000CD6">
            <w:pPr>
              <w:pStyle w:val="TableParagraph"/>
              <w:spacing w:line="233" w:lineRule="exact"/>
              <w:ind w:left="94"/>
            </w:pPr>
            <w:r>
              <w:t>Машинные</w:t>
            </w:r>
            <w:r>
              <w:rPr>
                <w:spacing w:val="-7"/>
              </w:rPr>
              <w:t xml:space="preserve"> </w:t>
            </w:r>
            <w:r>
              <w:t>тиски,</w:t>
            </w:r>
            <w:r>
              <w:rPr>
                <w:spacing w:val="-7"/>
              </w:rPr>
              <w:t xml:space="preserve"> </w:t>
            </w:r>
            <w:r>
              <w:t>их</w:t>
            </w:r>
            <w:r>
              <w:rPr>
                <w:spacing w:val="-4"/>
              </w:rPr>
              <w:t xml:space="preserve"> </w:t>
            </w:r>
            <w:r>
              <w:t>виды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область</w:t>
            </w:r>
            <w:r>
              <w:rPr>
                <w:spacing w:val="-4"/>
              </w:rPr>
              <w:t xml:space="preserve"> </w:t>
            </w:r>
            <w:r>
              <w:t>применения.</w:t>
            </w:r>
            <w:r>
              <w:rPr>
                <w:spacing w:val="-7"/>
              </w:rPr>
              <w:t xml:space="preserve"> </w:t>
            </w:r>
            <w:r>
              <w:t>Поворотные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угловые</w:t>
            </w:r>
            <w:r>
              <w:rPr>
                <w:spacing w:val="-6"/>
              </w:rPr>
              <w:t xml:space="preserve"> </w:t>
            </w:r>
            <w:r>
              <w:t>столы.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Делительные</w:t>
            </w:r>
          </w:p>
        </w:tc>
        <w:tc>
          <w:tcPr>
            <w:tcW w:w="1719" w:type="dxa"/>
            <w:tcBorders>
              <w:top w:val="none" w:sz="4" w:space="0" w:color="000000"/>
              <w:bottom w:val="none" w:sz="4" w:space="0" w:color="000000"/>
            </w:tcBorders>
          </w:tcPr>
          <w:p w:rsidR="00044C47" w:rsidRDefault="00044C47">
            <w:pPr>
              <w:pStyle w:val="TableParagraph"/>
              <w:rPr>
                <w:sz w:val="18"/>
              </w:rPr>
            </w:pPr>
          </w:p>
        </w:tc>
        <w:tc>
          <w:tcPr>
            <w:tcW w:w="1541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044C47" w:rsidRDefault="00044C47"/>
        </w:tc>
      </w:tr>
      <w:tr w:rsidR="00044C47">
        <w:trPr>
          <w:trHeight w:val="253"/>
        </w:trPr>
        <w:tc>
          <w:tcPr>
            <w:tcW w:w="2827" w:type="dxa"/>
            <w:tcBorders>
              <w:top w:val="none" w:sz="4" w:space="0" w:color="000000"/>
              <w:bottom w:val="none" w:sz="4" w:space="0" w:color="000000"/>
            </w:tcBorders>
          </w:tcPr>
          <w:p w:rsidR="00044C47" w:rsidRDefault="00044C47">
            <w:pPr>
              <w:pStyle w:val="TableParagraph"/>
              <w:rPr>
                <w:sz w:val="18"/>
              </w:rPr>
            </w:pPr>
          </w:p>
        </w:tc>
        <w:tc>
          <w:tcPr>
            <w:tcW w:w="9358" w:type="dxa"/>
            <w:tcBorders>
              <w:top w:val="none" w:sz="4" w:space="0" w:color="000000"/>
              <w:bottom w:val="none" w:sz="4" w:space="0" w:color="000000"/>
            </w:tcBorders>
          </w:tcPr>
          <w:p w:rsidR="00044C47" w:rsidRDefault="00000CD6">
            <w:pPr>
              <w:pStyle w:val="TableParagraph"/>
              <w:spacing w:line="233" w:lineRule="exact"/>
              <w:ind w:left="94"/>
            </w:pPr>
            <w:r>
              <w:t>устройства.</w:t>
            </w:r>
            <w:r>
              <w:rPr>
                <w:spacing w:val="-6"/>
              </w:rPr>
              <w:t xml:space="preserve"> </w:t>
            </w:r>
            <w:r>
              <w:t>Наладки</w:t>
            </w:r>
            <w:r>
              <w:rPr>
                <w:spacing w:val="-4"/>
              </w:rPr>
              <w:t xml:space="preserve"> </w:t>
            </w:r>
            <w:r>
              <w:t>для</w:t>
            </w:r>
            <w:r>
              <w:rPr>
                <w:spacing w:val="-6"/>
              </w:rPr>
              <w:t xml:space="preserve"> </w:t>
            </w:r>
            <w:r>
              <w:t>фрезерных</w:t>
            </w:r>
            <w:r>
              <w:rPr>
                <w:spacing w:val="-4"/>
              </w:rPr>
              <w:t xml:space="preserve"> </w:t>
            </w:r>
            <w:r>
              <w:t>работ.</w:t>
            </w:r>
            <w:r>
              <w:rPr>
                <w:spacing w:val="-3"/>
              </w:rPr>
              <w:t xml:space="preserve"> </w:t>
            </w:r>
            <w:r>
              <w:t>Виды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назначение</w:t>
            </w:r>
            <w:r>
              <w:rPr>
                <w:spacing w:val="-3"/>
              </w:rPr>
              <w:t xml:space="preserve"> </w:t>
            </w:r>
            <w:r>
              <w:t>сверлильных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приспособлений.</w:t>
            </w:r>
          </w:p>
        </w:tc>
        <w:tc>
          <w:tcPr>
            <w:tcW w:w="1719" w:type="dxa"/>
            <w:tcBorders>
              <w:top w:val="none" w:sz="4" w:space="0" w:color="000000"/>
              <w:bottom w:val="none" w:sz="4" w:space="0" w:color="000000"/>
            </w:tcBorders>
          </w:tcPr>
          <w:p w:rsidR="00044C47" w:rsidRDefault="00044C47">
            <w:pPr>
              <w:pStyle w:val="TableParagraph"/>
              <w:rPr>
                <w:sz w:val="18"/>
              </w:rPr>
            </w:pPr>
          </w:p>
        </w:tc>
        <w:tc>
          <w:tcPr>
            <w:tcW w:w="1541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044C47" w:rsidRDefault="00044C47"/>
        </w:tc>
      </w:tr>
      <w:tr w:rsidR="00044C47">
        <w:trPr>
          <w:trHeight w:val="256"/>
        </w:trPr>
        <w:tc>
          <w:tcPr>
            <w:tcW w:w="2827" w:type="dxa"/>
            <w:tcBorders>
              <w:top w:val="none" w:sz="4" w:space="0" w:color="000000"/>
              <w:bottom w:val="none" w:sz="4" w:space="0" w:color="000000"/>
            </w:tcBorders>
          </w:tcPr>
          <w:p w:rsidR="00044C47" w:rsidRDefault="00044C47">
            <w:pPr>
              <w:pStyle w:val="TableParagraph"/>
              <w:rPr>
                <w:sz w:val="18"/>
              </w:rPr>
            </w:pPr>
          </w:p>
        </w:tc>
        <w:tc>
          <w:tcPr>
            <w:tcW w:w="9358" w:type="dxa"/>
            <w:tcBorders>
              <w:top w:val="none" w:sz="4" w:space="0" w:color="000000"/>
            </w:tcBorders>
          </w:tcPr>
          <w:p w:rsidR="00044C47" w:rsidRDefault="00000CD6">
            <w:pPr>
              <w:pStyle w:val="TableParagraph"/>
              <w:spacing w:line="236" w:lineRule="exact"/>
              <w:ind w:left="94"/>
            </w:pPr>
            <w:r>
              <w:t>Накладные,</w:t>
            </w:r>
            <w:r>
              <w:rPr>
                <w:spacing w:val="-9"/>
              </w:rPr>
              <w:t xml:space="preserve"> </w:t>
            </w:r>
            <w:r>
              <w:t>крышечные,</w:t>
            </w:r>
            <w:r>
              <w:rPr>
                <w:spacing w:val="-7"/>
              </w:rPr>
              <w:t xml:space="preserve"> </w:t>
            </w:r>
            <w:r>
              <w:t>поворотные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скальчатые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кондукторы.</w:t>
            </w:r>
          </w:p>
        </w:tc>
        <w:tc>
          <w:tcPr>
            <w:tcW w:w="1719" w:type="dxa"/>
            <w:tcBorders>
              <w:top w:val="none" w:sz="4" w:space="0" w:color="000000"/>
            </w:tcBorders>
          </w:tcPr>
          <w:p w:rsidR="00044C47" w:rsidRDefault="00044C47">
            <w:pPr>
              <w:pStyle w:val="TableParagraph"/>
              <w:rPr>
                <w:sz w:val="18"/>
              </w:rPr>
            </w:pPr>
          </w:p>
        </w:tc>
        <w:tc>
          <w:tcPr>
            <w:tcW w:w="1541" w:type="dxa"/>
            <w:vMerge/>
            <w:tcBorders>
              <w:top w:val="none" w:sz="4" w:space="0" w:color="000000"/>
            </w:tcBorders>
          </w:tcPr>
          <w:p w:rsidR="00044C47" w:rsidRDefault="00044C47"/>
        </w:tc>
      </w:tr>
    </w:tbl>
    <w:p w:rsidR="00044C47" w:rsidRDefault="00044C47">
      <w:pPr>
        <w:rPr>
          <w:sz w:val="2"/>
          <w:szCs w:val="2"/>
        </w:rPr>
        <w:sectPr w:rsidR="00044C47">
          <w:type w:val="continuous"/>
          <w:pgSz w:w="16850" w:h="11910" w:orient="landscape"/>
          <w:pgMar w:top="960" w:right="280" w:bottom="1112" w:left="880" w:header="720" w:footer="720" w:gutter="0"/>
          <w:cols w:space="720"/>
          <w:docGrid w:linePitch="360"/>
        </w:sect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11"/>
        <w:gridCol w:w="9374"/>
        <w:gridCol w:w="1719"/>
        <w:gridCol w:w="1541"/>
      </w:tblGrid>
      <w:tr w:rsidR="00044C47">
        <w:trPr>
          <w:trHeight w:val="253"/>
        </w:trPr>
        <w:tc>
          <w:tcPr>
            <w:tcW w:w="2811" w:type="dxa"/>
            <w:tcBorders>
              <w:bottom w:val="none" w:sz="4" w:space="0" w:color="000000"/>
            </w:tcBorders>
          </w:tcPr>
          <w:p w:rsidR="00044C47" w:rsidRDefault="00000CD6">
            <w:pPr>
              <w:pStyle w:val="TableParagraph"/>
              <w:spacing w:before="1" w:line="233" w:lineRule="exact"/>
              <w:ind w:left="107"/>
              <w:rPr>
                <w:b/>
              </w:rPr>
            </w:pPr>
            <w:r>
              <w:rPr>
                <w:b/>
              </w:rPr>
              <w:lastRenderedPageBreak/>
              <w:t>Тема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4"/>
              </w:rPr>
              <w:t>3.2.</w:t>
            </w:r>
          </w:p>
        </w:tc>
        <w:tc>
          <w:tcPr>
            <w:tcW w:w="9374" w:type="dxa"/>
          </w:tcPr>
          <w:p w:rsidR="00044C47" w:rsidRDefault="00000CD6">
            <w:pPr>
              <w:pStyle w:val="TableParagraph"/>
              <w:spacing w:before="1" w:line="233" w:lineRule="exact"/>
              <w:ind w:left="110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материала</w:t>
            </w:r>
          </w:p>
        </w:tc>
        <w:tc>
          <w:tcPr>
            <w:tcW w:w="1719" w:type="dxa"/>
            <w:tcBorders>
              <w:bottom w:val="none" w:sz="4" w:space="0" w:color="000000"/>
            </w:tcBorders>
          </w:tcPr>
          <w:p w:rsidR="00044C47" w:rsidRDefault="00000CD6">
            <w:pPr>
              <w:pStyle w:val="TableParagraph"/>
              <w:spacing w:line="234" w:lineRule="exact"/>
              <w:ind w:left="27" w:right="19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541" w:type="dxa"/>
            <w:shd w:val="clear" w:color="auto" w:fill="C0C0C0"/>
          </w:tcPr>
          <w:p w:rsidR="00044C47" w:rsidRDefault="00044C47">
            <w:pPr>
              <w:pStyle w:val="TableParagraph"/>
              <w:rPr>
                <w:sz w:val="18"/>
              </w:rPr>
            </w:pPr>
          </w:p>
        </w:tc>
      </w:tr>
      <w:tr w:rsidR="00044C47">
        <w:trPr>
          <w:trHeight w:val="248"/>
        </w:trPr>
        <w:tc>
          <w:tcPr>
            <w:tcW w:w="2811" w:type="dxa"/>
            <w:tcBorders>
              <w:top w:val="none" w:sz="4" w:space="0" w:color="000000"/>
              <w:bottom w:val="none" w:sz="4" w:space="0" w:color="000000"/>
            </w:tcBorders>
          </w:tcPr>
          <w:p w:rsidR="00044C47" w:rsidRDefault="00000CD6">
            <w:pPr>
              <w:pStyle w:val="TableParagraph"/>
              <w:spacing w:line="229" w:lineRule="exact"/>
              <w:ind w:left="107"/>
              <w:rPr>
                <w:b/>
              </w:rPr>
            </w:pPr>
            <w:r>
              <w:rPr>
                <w:b/>
                <w:spacing w:val="-2"/>
              </w:rPr>
              <w:t>Вспомогательные</w:t>
            </w:r>
          </w:p>
        </w:tc>
        <w:tc>
          <w:tcPr>
            <w:tcW w:w="9374" w:type="dxa"/>
            <w:tcBorders>
              <w:bottom w:val="none" w:sz="4" w:space="0" w:color="000000"/>
            </w:tcBorders>
          </w:tcPr>
          <w:p w:rsidR="00044C47" w:rsidRDefault="00000CD6">
            <w:pPr>
              <w:pStyle w:val="TableParagraph"/>
              <w:spacing w:line="229" w:lineRule="exact"/>
              <w:ind w:left="110"/>
            </w:pPr>
            <w:r>
              <w:t>Вспомогательный</w:t>
            </w:r>
            <w:r>
              <w:rPr>
                <w:spacing w:val="-7"/>
              </w:rPr>
              <w:t xml:space="preserve"> </w:t>
            </w:r>
            <w:r>
              <w:t>инструмент</w:t>
            </w:r>
            <w:r>
              <w:rPr>
                <w:spacing w:val="-6"/>
              </w:rPr>
              <w:t xml:space="preserve"> </w:t>
            </w:r>
            <w:r>
              <w:t>для</w:t>
            </w:r>
            <w:r>
              <w:rPr>
                <w:spacing w:val="-7"/>
              </w:rPr>
              <w:t xml:space="preserve"> </w:t>
            </w:r>
            <w:r>
              <w:t>токарных,</w:t>
            </w:r>
            <w:r>
              <w:rPr>
                <w:spacing w:val="-8"/>
              </w:rPr>
              <w:t xml:space="preserve"> </w:t>
            </w:r>
            <w:r>
              <w:t>сверлильных,</w:t>
            </w:r>
            <w:r>
              <w:rPr>
                <w:spacing w:val="-8"/>
              </w:rPr>
              <w:t xml:space="preserve"> </w:t>
            </w:r>
            <w:r>
              <w:t>фрезерных,</w:t>
            </w:r>
            <w:r>
              <w:rPr>
                <w:spacing w:val="-6"/>
              </w:rPr>
              <w:t xml:space="preserve"> </w:t>
            </w:r>
            <w:r>
              <w:t>протяжных,</w:t>
            </w:r>
            <w:r>
              <w:rPr>
                <w:spacing w:val="-6"/>
              </w:rPr>
              <w:t xml:space="preserve"> </w:t>
            </w:r>
            <w:r>
              <w:t>расточных</w:t>
            </w:r>
            <w:r>
              <w:rPr>
                <w:spacing w:val="-9"/>
              </w:rPr>
              <w:t xml:space="preserve"> </w:t>
            </w:r>
            <w:r>
              <w:rPr>
                <w:spacing w:val="-10"/>
              </w:rPr>
              <w:t>и</w:t>
            </w:r>
          </w:p>
        </w:tc>
        <w:tc>
          <w:tcPr>
            <w:tcW w:w="1719" w:type="dxa"/>
            <w:tcBorders>
              <w:top w:val="none" w:sz="4" w:space="0" w:color="000000"/>
              <w:bottom w:val="none" w:sz="4" w:space="0" w:color="000000"/>
            </w:tcBorders>
          </w:tcPr>
          <w:p w:rsidR="00044C47" w:rsidRDefault="00044C47">
            <w:pPr>
              <w:pStyle w:val="TableParagraph"/>
              <w:rPr>
                <w:sz w:val="18"/>
              </w:rPr>
            </w:pPr>
          </w:p>
        </w:tc>
        <w:tc>
          <w:tcPr>
            <w:tcW w:w="1541" w:type="dxa"/>
            <w:vMerge w:val="restart"/>
            <w:tcBorders>
              <w:bottom w:val="none" w:sz="4" w:space="0" w:color="000000"/>
            </w:tcBorders>
          </w:tcPr>
          <w:p w:rsidR="00044C47" w:rsidRDefault="00044C47">
            <w:pPr>
              <w:pStyle w:val="TableParagraph"/>
              <w:rPr>
                <w:sz w:val="18"/>
              </w:rPr>
            </w:pPr>
          </w:p>
        </w:tc>
      </w:tr>
      <w:tr w:rsidR="00044C47">
        <w:trPr>
          <w:trHeight w:val="254"/>
        </w:trPr>
        <w:tc>
          <w:tcPr>
            <w:tcW w:w="2811" w:type="dxa"/>
            <w:tcBorders>
              <w:top w:val="none" w:sz="4" w:space="0" w:color="000000"/>
              <w:bottom w:val="none" w:sz="4" w:space="0" w:color="000000"/>
            </w:tcBorders>
          </w:tcPr>
          <w:p w:rsidR="00044C47" w:rsidRDefault="00000CD6">
            <w:pPr>
              <w:pStyle w:val="TableParagraph"/>
              <w:spacing w:line="234" w:lineRule="exact"/>
              <w:ind w:left="107"/>
              <w:rPr>
                <w:b/>
              </w:rPr>
            </w:pPr>
            <w:r>
              <w:rPr>
                <w:b/>
              </w:rPr>
              <w:t>инструменты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5"/>
              </w:rPr>
              <w:t>для</w:t>
            </w:r>
          </w:p>
        </w:tc>
        <w:tc>
          <w:tcPr>
            <w:tcW w:w="9374" w:type="dxa"/>
            <w:tcBorders>
              <w:top w:val="none" w:sz="4" w:space="0" w:color="000000"/>
              <w:bottom w:val="none" w:sz="4" w:space="0" w:color="000000"/>
            </w:tcBorders>
          </w:tcPr>
          <w:p w:rsidR="00044C47" w:rsidRDefault="00000CD6">
            <w:pPr>
              <w:pStyle w:val="TableParagraph"/>
              <w:spacing w:line="234" w:lineRule="exact"/>
              <w:ind w:left="110"/>
            </w:pPr>
            <w:r>
              <w:t>др.</w:t>
            </w:r>
            <w:r>
              <w:rPr>
                <w:spacing w:val="-7"/>
              </w:rPr>
              <w:t xml:space="preserve"> </w:t>
            </w:r>
            <w:r>
              <w:t>металлообрабатывающих</w:t>
            </w:r>
            <w:r>
              <w:rPr>
                <w:spacing w:val="-5"/>
              </w:rPr>
              <w:t xml:space="preserve"> </w:t>
            </w:r>
            <w:r>
              <w:t>станков.</w:t>
            </w:r>
            <w:r>
              <w:rPr>
                <w:spacing w:val="-5"/>
              </w:rPr>
              <w:t xml:space="preserve"> </w:t>
            </w:r>
            <w:r>
              <w:t>Оправки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борштанги</w:t>
            </w:r>
            <w:r>
              <w:rPr>
                <w:spacing w:val="-8"/>
              </w:rPr>
              <w:t xml:space="preserve"> </w:t>
            </w:r>
            <w:r>
              <w:t>для</w:t>
            </w:r>
            <w:r>
              <w:rPr>
                <w:spacing w:val="-4"/>
              </w:rPr>
              <w:t xml:space="preserve"> </w:t>
            </w:r>
            <w:r>
              <w:t>расточных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агрегатных</w:t>
            </w:r>
          </w:p>
        </w:tc>
        <w:tc>
          <w:tcPr>
            <w:tcW w:w="1719" w:type="dxa"/>
            <w:tcBorders>
              <w:top w:val="none" w:sz="4" w:space="0" w:color="000000"/>
              <w:bottom w:val="none" w:sz="4" w:space="0" w:color="000000"/>
            </w:tcBorders>
          </w:tcPr>
          <w:p w:rsidR="00044C47" w:rsidRDefault="00044C47">
            <w:pPr>
              <w:pStyle w:val="TableParagraph"/>
              <w:rPr>
                <w:sz w:val="18"/>
              </w:rPr>
            </w:pPr>
          </w:p>
        </w:tc>
        <w:tc>
          <w:tcPr>
            <w:tcW w:w="1541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044C47" w:rsidRDefault="00044C47"/>
        </w:tc>
      </w:tr>
      <w:tr w:rsidR="00044C47">
        <w:trPr>
          <w:trHeight w:val="252"/>
        </w:trPr>
        <w:tc>
          <w:tcPr>
            <w:tcW w:w="2811" w:type="dxa"/>
            <w:tcBorders>
              <w:top w:val="none" w:sz="4" w:space="0" w:color="000000"/>
              <w:bottom w:val="none" w:sz="4" w:space="0" w:color="000000"/>
            </w:tcBorders>
          </w:tcPr>
          <w:p w:rsidR="00044C47" w:rsidRDefault="00000CD6">
            <w:pPr>
              <w:pStyle w:val="TableParagraph"/>
              <w:spacing w:line="232" w:lineRule="exact"/>
              <w:ind w:left="107"/>
              <w:rPr>
                <w:b/>
              </w:rPr>
            </w:pPr>
            <w:r>
              <w:rPr>
                <w:b/>
                <w:spacing w:val="-2"/>
              </w:rPr>
              <w:t>металлообрабатывающих</w:t>
            </w:r>
          </w:p>
        </w:tc>
        <w:tc>
          <w:tcPr>
            <w:tcW w:w="9374" w:type="dxa"/>
            <w:tcBorders>
              <w:top w:val="none" w:sz="4" w:space="0" w:color="000000"/>
              <w:bottom w:val="none" w:sz="4" w:space="0" w:color="000000"/>
            </w:tcBorders>
          </w:tcPr>
          <w:p w:rsidR="00044C47" w:rsidRDefault="00000CD6">
            <w:pPr>
              <w:pStyle w:val="TableParagraph"/>
              <w:spacing w:line="232" w:lineRule="exact"/>
              <w:ind w:left="110"/>
            </w:pPr>
            <w:r>
              <w:t>станков.</w:t>
            </w:r>
            <w:r>
              <w:rPr>
                <w:spacing w:val="-8"/>
              </w:rPr>
              <w:t xml:space="preserve"> </w:t>
            </w:r>
            <w:r>
              <w:t>Державки</w:t>
            </w:r>
            <w:r>
              <w:rPr>
                <w:spacing w:val="-6"/>
              </w:rPr>
              <w:t xml:space="preserve"> </w:t>
            </w:r>
            <w:r>
              <w:t>для</w:t>
            </w:r>
            <w:r>
              <w:rPr>
                <w:spacing w:val="-6"/>
              </w:rPr>
              <w:t xml:space="preserve"> </w:t>
            </w:r>
            <w:r>
              <w:t>резцов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осевого</w:t>
            </w:r>
            <w:r>
              <w:rPr>
                <w:spacing w:val="-6"/>
              </w:rPr>
              <w:t xml:space="preserve"> </w:t>
            </w:r>
            <w:r>
              <w:t>инструмента</w:t>
            </w:r>
            <w:r>
              <w:rPr>
                <w:spacing w:val="-5"/>
              </w:rPr>
              <w:t xml:space="preserve"> </w:t>
            </w:r>
            <w:r>
              <w:t>с</w:t>
            </w:r>
            <w:r>
              <w:rPr>
                <w:spacing w:val="-6"/>
              </w:rPr>
              <w:t xml:space="preserve"> </w:t>
            </w:r>
            <w:r>
              <w:t>цилиндрическими</w:t>
            </w:r>
            <w:r>
              <w:rPr>
                <w:spacing w:val="-6"/>
              </w:rPr>
              <w:t xml:space="preserve"> </w:t>
            </w:r>
            <w:r>
              <w:t>хвостиками</w:t>
            </w:r>
            <w:r>
              <w:rPr>
                <w:spacing w:val="-6"/>
              </w:rPr>
              <w:t xml:space="preserve"> </w:t>
            </w:r>
            <w:r>
              <w:rPr>
                <w:spacing w:val="-10"/>
              </w:rPr>
              <w:t>и</w:t>
            </w:r>
          </w:p>
        </w:tc>
        <w:tc>
          <w:tcPr>
            <w:tcW w:w="1719" w:type="dxa"/>
            <w:tcBorders>
              <w:top w:val="none" w:sz="4" w:space="0" w:color="000000"/>
              <w:bottom w:val="none" w:sz="4" w:space="0" w:color="000000"/>
            </w:tcBorders>
          </w:tcPr>
          <w:p w:rsidR="00044C47" w:rsidRDefault="00044C47">
            <w:pPr>
              <w:pStyle w:val="TableParagraph"/>
              <w:rPr>
                <w:sz w:val="18"/>
              </w:rPr>
            </w:pPr>
          </w:p>
        </w:tc>
        <w:tc>
          <w:tcPr>
            <w:tcW w:w="1541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044C47" w:rsidRDefault="00044C47"/>
        </w:tc>
      </w:tr>
      <w:tr w:rsidR="00044C47">
        <w:trPr>
          <w:trHeight w:val="255"/>
        </w:trPr>
        <w:tc>
          <w:tcPr>
            <w:tcW w:w="2811" w:type="dxa"/>
            <w:tcBorders>
              <w:top w:val="none" w:sz="4" w:space="0" w:color="000000"/>
              <w:bottom w:val="none" w:sz="4" w:space="0" w:color="000000"/>
            </w:tcBorders>
          </w:tcPr>
          <w:p w:rsidR="00044C47" w:rsidRDefault="00000CD6">
            <w:pPr>
              <w:pStyle w:val="TableParagraph"/>
              <w:spacing w:line="236" w:lineRule="exact"/>
              <w:ind w:left="107"/>
              <w:rPr>
                <w:b/>
              </w:rPr>
            </w:pPr>
            <w:r>
              <w:rPr>
                <w:b/>
                <w:spacing w:val="-2"/>
              </w:rPr>
              <w:t>станков</w:t>
            </w:r>
          </w:p>
        </w:tc>
        <w:tc>
          <w:tcPr>
            <w:tcW w:w="9374" w:type="dxa"/>
            <w:tcBorders>
              <w:top w:val="none" w:sz="4" w:space="0" w:color="000000"/>
              <w:bottom w:val="none" w:sz="4" w:space="0" w:color="000000"/>
            </w:tcBorders>
          </w:tcPr>
          <w:p w:rsidR="00044C47" w:rsidRDefault="00000CD6">
            <w:pPr>
              <w:pStyle w:val="TableParagraph"/>
              <w:spacing w:line="236" w:lineRule="exact"/>
              <w:ind w:left="110"/>
            </w:pPr>
            <w:r>
              <w:t>призматическими</w:t>
            </w:r>
            <w:r>
              <w:rPr>
                <w:spacing w:val="-11"/>
              </w:rPr>
              <w:t xml:space="preserve"> </w:t>
            </w:r>
            <w:r>
              <w:t>направляющими.</w:t>
            </w:r>
            <w:r>
              <w:rPr>
                <w:spacing w:val="-9"/>
              </w:rPr>
              <w:t xml:space="preserve"> </w:t>
            </w:r>
            <w:r>
              <w:t>Резьбовые</w:t>
            </w:r>
            <w:r>
              <w:rPr>
                <w:spacing w:val="-10"/>
              </w:rPr>
              <w:t xml:space="preserve"> </w:t>
            </w:r>
            <w:r>
              <w:t>блоки,</w:t>
            </w:r>
            <w:r>
              <w:rPr>
                <w:spacing w:val="-9"/>
              </w:rPr>
              <w:t xml:space="preserve"> </w:t>
            </w:r>
            <w:r>
              <w:t>механизированные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резьбодержатели</w:t>
            </w:r>
          </w:p>
        </w:tc>
        <w:tc>
          <w:tcPr>
            <w:tcW w:w="1719" w:type="dxa"/>
            <w:tcBorders>
              <w:top w:val="none" w:sz="4" w:space="0" w:color="000000"/>
              <w:bottom w:val="none" w:sz="4" w:space="0" w:color="000000"/>
            </w:tcBorders>
          </w:tcPr>
          <w:p w:rsidR="00044C47" w:rsidRDefault="00044C47">
            <w:pPr>
              <w:pStyle w:val="TableParagraph"/>
              <w:rPr>
                <w:sz w:val="18"/>
              </w:rPr>
            </w:pPr>
          </w:p>
        </w:tc>
        <w:tc>
          <w:tcPr>
            <w:tcW w:w="1541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044C47" w:rsidRDefault="00044C47"/>
        </w:tc>
      </w:tr>
      <w:tr w:rsidR="00044C47">
        <w:trPr>
          <w:trHeight w:val="253"/>
        </w:trPr>
        <w:tc>
          <w:tcPr>
            <w:tcW w:w="2811" w:type="dxa"/>
            <w:tcBorders>
              <w:top w:val="none" w:sz="4" w:space="0" w:color="000000"/>
              <w:bottom w:val="none" w:sz="4" w:space="0" w:color="000000"/>
            </w:tcBorders>
          </w:tcPr>
          <w:p w:rsidR="00044C47" w:rsidRDefault="00044C47">
            <w:pPr>
              <w:pStyle w:val="TableParagraph"/>
              <w:rPr>
                <w:sz w:val="18"/>
              </w:rPr>
            </w:pPr>
          </w:p>
        </w:tc>
        <w:tc>
          <w:tcPr>
            <w:tcW w:w="9374" w:type="dxa"/>
            <w:tcBorders>
              <w:top w:val="none" w:sz="4" w:space="0" w:color="000000"/>
              <w:bottom w:val="none" w:sz="4" w:space="0" w:color="000000"/>
            </w:tcBorders>
          </w:tcPr>
          <w:p w:rsidR="00044C47" w:rsidRDefault="00000CD6">
            <w:pPr>
              <w:pStyle w:val="TableParagraph"/>
              <w:spacing w:line="233" w:lineRule="exact"/>
              <w:ind w:left="110"/>
            </w:pPr>
            <w:r>
              <w:t>электромеханические</w:t>
            </w:r>
            <w:r>
              <w:rPr>
                <w:spacing w:val="-9"/>
              </w:rPr>
              <w:t xml:space="preserve"> </w:t>
            </w:r>
            <w:r>
              <w:t>головки.</w:t>
            </w:r>
            <w:r>
              <w:rPr>
                <w:spacing w:val="-7"/>
              </w:rPr>
              <w:t xml:space="preserve"> </w:t>
            </w:r>
            <w:r>
              <w:t>Оправки</w:t>
            </w:r>
            <w:r>
              <w:rPr>
                <w:spacing w:val="-7"/>
              </w:rPr>
              <w:t xml:space="preserve"> </w:t>
            </w:r>
            <w:r>
              <w:t>для</w:t>
            </w:r>
            <w:r>
              <w:rPr>
                <w:spacing w:val="-8"/>
              </w:rPr>
              <w:t xml:space="preserve"> </w:t>
            </w:r>
            <w:r>
              <w:t>насадки</w:t>
            </w:r>
            <w:r>
              <w:rPr>
                <w:spacing w:val="-7"/>
              </w:rPr>
              <w:t xml:space="preserve"> </w:t>
            </w:r>
            <w:r>
              <w:t>фрез.</w:t>
            </w:r>
            <w:r>
              <w:rPr>
                <w:spacing w:val="-7"/>
              </w:rPr>
              <w:t xml:space="preserve"> </w:t>
            </w:r>
            <w:r>
              <w:t>Патроны</w:t>
            </w:r>
            <w:r>
              <w:rPr>
                <w:spacing w:val="-7"/>
              </w:rPr>
              <w:t xml:space="preserve"> </w:t>
            </w:r>
            <w:r>
              <w:t>цанговые,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втулки</w:t>
            </w:r>
          </w:p>
        </w:tc>
        <w:tc>
          <w:tcPr>
            <w:tcW w:w="1719" w:type="dxa"/>
            <w:tcBorders>
              <w:top w:val="none" w:sz="4" w:space="0" w:color="000000"/>
              <w:bottom w:val="none" w:sz="4" w:space="0" w:color="000000"/>
            </w:tcBorders>
          </w:tcPr>
          <w:p w:rsidR="00044C47" w:rsidRDefault="00044C47">
            <w:pPr>
              <w:pStyle w:val="TableParagraph"/>
              <w:rPr>
                <w:sz w:val="18"/>
              </w:rPr>
            </w:pPr>
          </w:p>
        </w:tc>
        <w:tc>
          <w:tcPr>
            <w:tcW w:w="1541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044C47" w:rsidRDefault="00044C47"/>
        </w:tc>
      </w:tr>
      <w:tr w:rsidR="00044C47">
        <w:trPr>
          <w:trHeight w:val="255"/>
        </w:trPr>
        <w:tc>
          <w:tcPr>
            <w:tcW w:w="2811" w:type="dxa"/>
            <w:tcBorders>
              <w:top w:val="none" w:sz="4" w:space="0" w:color="000000"/>
              <w:bottom w:val="none" w:sz="4" w:space="0" w:color="000000"/>
            </w:tcBorders>
          </w:tcPr>
          <w:p w:rsidR="00044C47" w:rsidRDefault="00044C47">
            <w:pPr>
              <w:pStyle w:val="TableParagraph"/>
              <w:rPr>
                <w:sz w:val="18"/>
              </w:rPr>
            </w:pPr>
          </w:p>
        </w:tc>
        <w:tc>
          <w:tcPr>
            <w:tcW w:w="9374" w:type="dxa"/>
            <w:tcBorders>
              <w:top w:val="none" w:sz="4" w:space="0" w:color="000000"/>
            </w:tcBorders>
          </w:tcPr>
          <w:p w:rsidR="00044C47" w:rsidRDefault="00000CD6">
            <w:pPr>
              <w:pStyle w:val="TableParagraph"/>
              <w:spacing w:line="235" w:lineRule="exact"/>
              <w:ind w:left="110"/>
            </w:pPr>
            <w:r>
              <w:t>переходные.</w:t>
            </w:r>
            <w:r>
              <w:rPr>
                <w:spacing w:val="-8"/>
              </w:rPr>
              <w:t xml:space="preserve"> </w:t>
            </w:r>
            <w:r>
              <w:t>Оправки</w:t>
            </w:r>
            <w:r>
              <w:rPr>
                <w:spacing w:val="-7"/>
              </w:rPr>
              <w:t xml:space="preserve"> </w:t>
            </w:r>
            <w:r>
              <w:t>регулируемые.</w:t>
            </w:r>
            <w:r>
              <w:rPr>
                <w:spacing w:val="-7"/>
              </w:rPr>
              <w:t xml:space="preserve"> </w:t>
            </w:r>
            <w:r>
              <w:t>Патроны</w:t>
            </w:r>
            <w:r>
              <w:rPr>
                <w:spacing w:val="-7"/>
              </w:rPr>
              <w:t xml:space="preserve"> </w:t>
            </w:r>
            <w:r>
              <w:t>сверлильные.</w:t>
            </w:r>
            <w:r>
              <w:rPr>
                <w:spacing w:val="-7"/>
              </w:rPr>
              <w:t xml:space="preserve"> </w:t>
            </w:r>
            <w:r>
              <w:t>Расточные</w:t>
            </w:r>
            <w:r>
              <w:rPr>
                <w:spacing w:val="-7"/>
              </w:rPr>
              <w:t xml:space="preserve"> </w:t>
            </w:r>
            <w:r>
              <w:t>головки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оправки.</w:t>
            </w:r>
          </w:p>
        </w:tc>
        <w:tc>
          <w:tcPr>
            <w:tcW w:w="1719" w:type="dxa"/>
            <w:tcBorders>
              <w:top w:val="none" w:sz="4" w:space="0" w:color="000000"/>
            </w:tcBorders>
          </w:tcPr>
          <w:p w:rsidR="00044C47" w:rsidRDefault="00044C47">
            <w:pPr>
              <w:pStyle w:val="TableParagraph"/>
              <w:rPr>
                <w:sz w:val="18"/>
              </w:rPr>
            </w:pPr>
          </w:p>
        </w:tc>
        <w:tc>
          <w:tcPr>
            <w:tcW w:w="1541" w:type="dxa"/>
            <w:vMerge/>
            <w:tcBorders>
              <w:top w:val="none" w:sz="4" w:space="0" w:color="000000"/>
            </w:tcBorders>
          </w:tcPr>
          <w:p w:rsidR="00044C47" w:rsidRDefault="00044C47"/>
        </w:tc>
      </w:tr>
      <w:tr w:rsidR="00044C47">
        <w:trPr>
          <w:trHeight w:val="254"/>
        </w:trPr>
        <w:tc>
          <w:tcPr>
            <w:tcW w:w="12185" w:type="dxa"/>
            <w:gridSpan w:val="2"/>
          </w:tcPr>
          <w:p w:rsidR="00044C47" w:rsidRDefault="00000CD6">
            <w:pPr>
              <w:pStyle w:val="TableParagraph"/>
              <w:spacing w:line="234" w:lineRule="exact"/>
              <w:ind w:right="95"/>
              <w:jc w:val="right"/>
              <w:rPr>
                <w:b/>
              </w:rPr>
            </w:pPr>
            <w:r>
              <w:rPr>
                <w:b/>
                <w:spacing w:val="-4"/>
              </w:rPr>
              <w:t>Всего</w:t>
            </w:r>
          </w:p>
        </w:tc>
        <w:tc>
          <w:tcPr>
            <w:tcW w:w="1719" w:type="dxa"/>
          </w:tcPr>
          <w:p w:rsidR="00044C47" w:rsidRDefault="00000CD6">
            <w:pPr>
              <w:pStyle w:val="TableParagraph"/>
              <w:spacing w:line="234" w:lineRule="exact"/>
              <w:ind w:left="27" w:right="20"/>
              <w:jc w:val="center"/>
              <w:rPr>
                <w:b/>
              </w:rPr>
            </w:pPr>
            <w:r>
              <w:rPr>
                <w:b/>
                <w:spacing w:val="-5"/>
              </w:rPr>
              <w:t>62</w:t>
            </w:r>
          </w:p>
        </w:tc>
        <w:tc>
          <w:tcPr>
            <w:tcW w:w="1541" w:type="dxa"/>
            <w:tcBorders>
              <w:top w:val="none" w:sz="4" w:space="0" w:color="000000"/>
            </w:tcBorders>
            <w:shd w:val="clear" w:color="auto" w:fill="C0C0C0"/>
          </w:tcPr>
          <w:p w:rsidR="00044C47" w:rsidRDefault="00044C47">
            <w:pPr>
              <w:rPr>
                <w:sz w:val="2"/>
                <w:szCs w:val="2"/>
              </w:rPr>
            </w:pPr>
          </w:p>
        </w:tc>
      </w:tr>
    </w:tbl>
    <w:p w:rsidR="00044C47" w:rsidRDefault="00044C47">
      <w:pPr>
        <w:pStyle w:val="afa"/>
        <w:numPr>
          <w:ilvl w:val="0"/>
          <w:numId w:val="4"/>
        </w:numPr>
        <w:tabs>
          <w:tab w:val="left" w:pos="312"/>
        </w:tabs>
        <w:ind w:hanging="201"/>
        <w:rPr>
          <w:sz w:val="20"/>
        </w:rPr>
      </w:pPr>
    </w:p>
    <w:p w:rsidR="00044C47" w:rsidRDefault="00044C47">
      <w:pPr>
        <w:rPr>
          <w:sz w:val="20"/>
        </w:rPr>
        <w:sectPr w:rsidR="00044C47">
          <w:type w:val="continuous"/>
          <w:pgSz w:w="16850" w:h="11910" w:orient="landscape"/>
          <w:pgMar w:top="960" w:right="280" w:bottom="280" w:left="880" w:header="720" w:footer="720" w:gutter="0"/>
          <w:cols w:space="720"/>
          <w:docGrid w:linePitch="360"/>
        </w:sectPr>
      </w:pPr>
    </w:p>
    <w:p w:rsidR="00044C47" w:rsidRDefault="00000CD6">
      <w:pPr>
        <w:pStyle w:val="1"/>
        <w:tabs>
          <w:tab w:val="left" w:pos="1561"/>
        </w:tabs>
        <w:spacing w:before="60"/>
        <w:ind w:left="1561" w:firstLine="0"/>
        <w:rPr>
          <w:spacing w:val="-2"/>
        </w:rPr>
      </w:pPr>
      <w:r>
        <w:lastRenderedPageBreak/>
        <w:t>3.УСЛОВИЯ</w:t>
      </w:r>
      <w:r>
        <w:rPr>
          <w:spacing w:val="-7"/>
        </w:rPr>
        <w:t xml:space="preserve"> </w:t>
      </w:r>
      <w:r>
        <w:t>РЕАЛИЗАЦИИ</w:t>
      </w:r>
      <w:r>
        <w:rPr>
          <w:spacing w:val="-3"/>
        </w:rPr>
        <w:t xml:space="preserve">  </w:t>
      </w:r>
      <w:r>
        <w:rPr>
          <w:spacing w:val="-2"/>
        </w:rPr>
        <w:t>ДИСЦИПЛИНЫ</w:t>
      </w:r>
    </w:p>
    <w:p w:rsidR="00044C47" w:rsidRDefault="00000CD6">
      <w:pPr>
        <w:pStyle w:val="1"/>
        <w:tabs>
          <w:tab w:val="left" w:pos="1561"/>
        </w:tabs>
        <w:spacing w:before="60"/>
        <w:ind w:left="1561" w:firstLine="0"/>
        <w:rPr>
          <w:spacing w:val="-2"/>
        </w:rPr>
      </w:pPr>
      <w:r>
        <w:t>3.1. Материально-техническое обеспечение</w:t>
      </w:r>
    </w:p>
    <w:p w:rsidR="00044C47" w:rsidRDefault="00044C47">
      <w:pPr>
        <w:pStyle w:val="1"/>
        <w:tabs>
          <w:tab w:val="left" w:pos="1561"/>
        </w:tabs>
        <w:spacing w:before="60"/>
        <w:ind w:left="1561" w:firstLine="0"/>
      </w:pPr>
    </w:p>
    <w:p w:rsidR="00044C47" w:rsidRDefault="00000CD6">
      <w:pPr>
        <w:tabs>
          <w:tab w:val="left" w:pos="522"/>
        </w:tabs>
        <w:spacing w:before="34" w:line="237" w:lineRule="auto"/>
        <w:ind w:right="244"/>
        <w:rPr>
          <w:sz w:val="24"/>
        </w:rPr>
      </w:pPr>
      <w:r>
        <w:rPr>
          <w:b/>
          <w:spacing w:val="40"/>
          <w:sz w:val="24"/>
        </w:rPr>
        <w:t xml:space="preserve"> </w:t>
      </w:r>
      <w:r>
        <w:rPr>
          <w:sz w:val="24"/>
        </w:rPr>
        <w:t>Реализация</w:t>
      </w:r>
      <w:r>
        <w:rPr>
          <w:spacing w:val="40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40"/>
          <w:sz w:val="24"/>
        </w:rPr>
        <w:t xml:space="preserve"> </w:t>
      </w:r>
      <w:r>
        <w:rPr>
          <w:sz w:val="24"/>
        </w:rPr>
        <w:t>дисциплины</w:t>
      </w:r>
      <w:r>
        <w:rPr>
          <w:spacing w:val="40"/>
          <w:sz w:val="24"/>
        </w:rPr>
        <w:t xml:space="preserve"> </w:t>
      </w:r>
      <w:r>
        <w:rPr>
          <w:sz w:val="24"/>
        </w:rPr>
        <w:t>требует</w:t>
      </w:r>
      <w:r>
        <w:rPr>
          <w:spacing w:val="40"/>
          <w:sz w:val="24"/>
        </w:rPr>
        <w:t xml:space="preserve"> </w:t>
      </w:r>
      <w:r>
        <w:rPr>
          <w:sz w:val="24"/>
        </w:rPr>
        <w:t>наличия</w:t>
      </w:r>
      <w:r>
        <w:rPr>
          <w:spacing w:val="40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40"/>
          <w:sz w:val="24"/>
        </w:rPr>
        <w:t xml:space="preserve"> </w:t>
      </w:r>
      <w:r>
        <w:rPr>
          <w:sz w:val="24"/>
        </w:rPr>
        <w:t>кабинета</w:t>
      </w:r>
      <w:r>
        <w:rPr>
          <w:spacing w:val="40"/>
          <w:sz w:val="24"/>
        </w:rPr>
        <w:t xml:space="preserve"> </w:t>
      </w:r>
      <w:r>
        <w:rPr>
          <w:sz w:val="24"/>
        </w:rPr>
        <w:t>лаборатории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технологического оборудования и оснастки, </w:t>
      </w:r>
      <w:r>
        <w:rPr>
          <w:bCs/>
          <w:sz w:val="24"/>
          <w:szCs w:val="24"/>
        </w:rPr>
        <w:t xml:space="preserve">оснащенные </w:t>
      </w:r>
      <w:r>
        <w:rPr>
          <w:bCs/>
          <w:iCs/>
          <w:sz w:val="24"/>
          <w:szCs w:val="24"/>
        </w:rPr>
        <w:t>в соответствии с приложением 3 ОПОП-П:</w:t>
      </w:r>
    </w:p>
    <w:p w:rsidR="00044C47" w:rsidRDefault="00000CD6">
      <w:pPr>
        <w:ind w:left="214"/>
        <w:rPr>
          <w:i/>
          <w:sz w:val="24"/>
          <w:szCs w:val="24"/>
        </w:rPr>
      </w:pPr>
      <w:r>
        <w:rPr>
          <w:i/>
          <w:sz w:val="24"/>
          <w:szCs w:val="24"/>
        </w:rPr>
        <w:t>Лаборатория</w:t>
      </w:r>
      <w:r>
        <w:rPr>
          <w:i/>
          <w:spacing w:val="-7"/>
          <w:sz w:val="24"/>
          <w:szCs w:val="24"/>
        </w:rPr>
        <w:t xml:space="preserve"> </w:t>
      </w:r>
      <w:r>
        <w:rPr>
          <w:i/>
          <w:sz w:val="24"/>
          <w:szCs w:val="24"/>
        </w:rPr>
        <w:t>технологического</w:t>
      </w:r>
      <w:r>
        <w:rPr>
          <w:i/>
          <w:spacing w:val="-6"/>
          <w:sz w:val="24"/>
          <w:szCs w:val="24"/>
        </w:rPr>
        <w:t xml:space="preserve"> </w:t>
      </w:r>
      <w:r>
        <w:rPr>
          <w:i/>
          <w:sz w:val="24"/>
          <w:szCs w:val="24"/>
        </w:rPr>
        <w:t>оборудования</w:t>
      </w:r>
      <w:r>
        <w:rPr>
          <w:i/>
          <w:spacing w:val="-6"/>
          <w:sz w:val="24"/>
          <w:szCs w:val="24"/>
        </w:rPr>
        <w:t xml:space="preserve"> </w:t>
      </w:r>
      <w:r>
        <w:rPr>
          <w:i/>
          <w:sz w:val="24"/>
          <w:szCs w:val="24"/>
        </w:rPr>
        <w:t>и</w:t>
      </w:r>
      <w:r>
        <w:rPr>
          <w:i/>
          <w:spacing w:val="-8"/>
          <w:sz w:val="24"/>
          <w:szCs w:val="24"/>
        </w:rPr>
        <w:t xml:space="preserve"> </w:t>
      </w:r>
      <w:r>
        <w:rPr>
          <w:i/>
          <w:sz w:val="24"/>
          <w:szCs w:val="24"/>
        </w:rPr>
        <w:t>оснастки</w:t>
      </w:r>
      <w:r>
        <w:rPr>
          <w:i/>
          <w:spacing w:val="-7"/>
          <w:sz w:val="24"/>
          <w:szCs w:val="24"/>
        </w:rPr>
        <w:t xml:space="preserve"> </w:t>
      </w:r>
    </w:p>
    <w:p w:rsidR="00044C47" w:rsidRDefault="00000CD6">
      <w:pPr>
        <w:tabs>
          <w:tab w:val="left" w:pos="328"/>
        </w:tabs>
        <w:spacing w:before="1"/>
        <w:ind w:left="360"/>
        <w:rPr>
          <w:sz w:val="24"/>
          <w:szCs w:val="24"/>
        </w:rPr>
      </w:pPr>
      <w:r>
        <w:rPr>
          <w:sz w:val="24"/>
          <w:szCs w:val="24"/>
        </w:rPr>
        <w:t>ДИАПРОЕКТОР"СВИТЯЗЬ"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>
        <w:rPr>
          <w:spacing w:val="-12"/>
          <w:sz w:val="24"/>
          <w:szCs w:val="24"/>
        </w:rPr>
        <w:t xml:space="preserve"> </w:t>
      </w:r>
      <w:r>
        <w:rPr>
          <w:spacing w:val="-10"/>
          <w:sz w:val="24"/>
          <w:szCs w:val="24"/>
        </w:rPr>
        <w:t>8</w:t>
      </w:r>
    </w:p>
    <w:p w:rsidR="00044C47" w:rsidRDefault="00000CD6">
      <w:pPr>
        <w:tabs>
          <w:tab w:val="left" w:pos="328"/>
        </w:tabs>
        <w:ind w:left="360"/>
        <w:rPr>
          <w:sz w:val="24"/>
          <w:szCs w:val="24"/>
        </w:rPr>
      </w:pPr>
      <w:r>
        <w:rPr>
          <w:sz w:val="24"/>
          <w:szCs w:val="24"/>
        </w:rPr>
        <w:t>КАМЕРА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ЦИФРОВАЯ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для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микроскопа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OPTIKAM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PRO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5 -</w:t>
      </w:r>
      <w:r>
        <w:rPr>
          <w:spacing w:val="-7"/>
          <w:sz w:val="24"/>
          <w:szCs w:val="24"/>
        </w:rPr>
        <w:t xml:space="preserve"> </w:t>
      </w:r>
      <w:r>
        <w:rPr>
          <w:spacing w:val="-10"/>
          <w:sz w:val="24"/>
          <w:szCs w:val="24"/>
        </w:rPr>
        <w:t>8</w:t>
      </w:r>
    </w:p>
    <w:p w:rsidR="00044C47" w:rsidRDefault="00000CD6">
      <w:pPr>
        <w:tabs>
          <w:tab w:val="left" w:pos="328"/>
        </w:tabs>
        <w:ind w:left="360"/>
        <w:rPr>
          <w:sz w:val="24"/>
          <w:szCs w:val="24"/>
        </w:rPr>
      </w:pPr>
      <w:r>
        <w:rPr>
          <w:sz w:val="24"/>
          <w:szCs w:val="24"/>
        </w:rPr>
        <w:t>КИHОПРОЕК."РАДУГА-2"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>
        <w:rPr>
          <w:spacing w:val="-12"/>
          <w:sz w:val="24"/>
          <w:szCs w:val="24"/>
        </w:rPr>
        <w:t xml:space="preserve"> </w:t>
      </w:r>
      <w:r>
        <w:rPr>
          <w:spacing w:val="-10"/>
          <w:sz w:val="24"/>
          <w:szCs w:val="24"/>
        </w:rPr>
        <w:t>8</w:t>
      </w:r>
    </w:p>
    <w:p w:rsidR="00044C47" w:rsidRDefault="00000CD6">
      <w:pPr>
        <w:tabs>
          <w:tab w:val="left" w:pos="328"/>
        </w:tabs>
        <w:spacing w:before="1"/>
        <w:ind w:left="360"/>
        <w:rPr>
          <w:sz w:val="24"/>
          <w:szCs w:val="24"/>
        </w:rPr>
      </w:pPr>
      <w:r>
        <w:rPr>
          <w:sz w:val="24"/>
          <w:szCs w:val="24"/>
        </w:rPr>
        <w:t>КОММУТАТОР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SWITCH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ЦИФРОВОЙ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>
        <w:rPr>
          <w:spacing w:val="-9"/>
          <w:sz w:val="24"/>
          <w:szCs w:val="24"/>
        </w:rPr>
        <w:t xml:space="preserve"> </w:t>
      </w:r>
      <w:r>
        <w:rPr>
          <w:spacing w:val="-10"/>
          <w:sz w:val="24"/>
          <w:szCs w:val="24"/>
        </w:rPr>
        <w:t>8</w:t>
      </w:r>
    </w:p>
    <w:p w:rsidR="00044C47" w:rsidRDefault="00000CD6">
      <w:pPr>
        <w:tabs>
          <w:tab w:val="left" w:pos="328"/>
        </w:tabs>
        <w:spacing w:line="229" w:lineRule="exact"/>
        <w:ind w:left="360"/>
        <w:rPr>
          <w:sz w:val="24"/>
          <w:szCs w:val="24"/>
        </w:rPr>
      </w:pPr>
      <w:r>
        <w:rPr>
          <w:sz w:val="24"/>
          <w:szCs w:val="24"/>
        </w:rPr>
        <w:t>КОМПЬЮТЕР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iRU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Brava-4115w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>
        <w:rPr>
          <w:spacing w:val="-7"/>
          <w:sz w:val="24"/>
          <w:szCs w:val="24"/>
        </w:rPr>
        <w:t xml:space="preserve"> </w:t>
      </w:r>
      <w:r>
        <w:rPr>
          <w:spacing w:val="-10"/>
          <w:sz w:val="24"/>
          <w:szCs w:val="24"/>
        </w:rPr>
        <w:t>8</w:t>
      </w:r>
    </w:p>
    <w:p w:rsidR="00044C47" w:rsidRDefault="00000CD6">
      <w:pPr>
        <w:tabs>
          <w:tab w:val="left" w:pos="328"/>
        </w:tabs>
        <w:spacing w:line="229" w:lineRule="exact"/>
        <w:ind w:left="360"/>
        <w:rPr>
          <w:sz w:val="24"/>
          <w:szCs w:val="24"/>
        </w:rPr>
      </w:pPr>
      <w:r>
        <w:rPr>
          <w:sz w:val="24"/>
          <w:szCs w:val="24"/>
        </w:rPr>
        <w:t>КОМПЬЮТЕР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KLONDIKE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C466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>
        <w:rPr>
          <w:spacing w:val="-8"/>
          <w:sz w:val="24"/>
          <w:szCs w:val="24"/>
        </w:rPr>
        <w:t xml:space="preserve"> </w:t>
      </w:r>
      <w:r>
        <w:rPr>
          <w:spacing w:val="-10"/>
          <w:sz w:val="24"/>
          <w:szCs w:val="24"/>
        </w:rPr>
        <w:t>8</w:t>
      </w:r>
    </w:p>
    <w:p w:rsidR="00044C47" w:rsidRDefault="00000CD6">
      <w:pPr>
        <w:tabs>
          <w:tab w:val="left" w:pos="328"/>
        </w:tabs>
        <w:spacing w:before="1"/>
        <w:ind w:left="360"/>
        <w:rPr>
          <w:sz w:val="24"/>
          <w:szCs w:val="24"/>
        </w:rPr>
      </w:pPr>
      <w:r>
        <w:rPr>
          <w:sz w:val="24"/>
          <w:szCs w:val="24"/>
        </w:rPr>
        <w:t>КОМПЬЮТЕР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PIV-2400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>
        <w:rPr>
          <w:spacing w:val="-10"/>
          <w:sz w:val="24"/>
          <w:szCs w:val="24"/>
        </w:rPr>
        <w:t xml:space="preserve"> 8</w:t>
      </w:r>
    </w:p>
    <w:p w:rsidR="00044C47" w:rsidRDefault="00000CD6">
      <w:pPr>
        <w:tabs>
          <w:tab w:val="left" w:pos="328"/>
        </w:tabs>
        <w:ind w:left="360"/>
        <w:rPr>
          <w:sz w:val="24"/>
          <w:szCs w:val="24"/>
        </w:rPr>
      </w:pPr>
      <w:r>
        <w:rPr>
          <w:sz w:val="24"/>
          <w:szCs w:val="24"/>
        </w:rPr>
        <w:t>КОМПЬЮТЕР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сборе-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сист.блок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HP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dx2400MT,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монитор,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k+m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>
        <w:rPr>
          <w:spacing w:val="-7"/>
          <w:sz w:val="24"/>
          <w:szCs w:val="24"/>
        </w:rPr>
        <w:t xml:space="preserve"> </w:t>
      </w:r>
      <w:r>
        <w:rPr>
          <w:spacing w:val="-10"/>
          <w:sz w:val="24"/>
          <w:szCs w:val="24"/>
        </w:rPr>
        <w:t>8</w:t>
      </w:r>
    </w:p>
    <w:p w:rsidR="00044C47" w:rsidRDefault="00000CD6">
      <w:pPr>
        <w:tabs>
          <w:tab w:val="left" w:pos="328"/>
        </w:tabs>
        <w:spacing w:before="1"/>
        <w:ind w:left="360"/>
        <w:rPr>
          <w:sz w:val="24"/>
          <w:szCs w:val="24"/>
        </w:rPr>
      </w:pPr>
      <w:r>
        <w:rPr>
          <w:sz w:val="24"/>
          <w:szCs w:val="24"/>
        </w:rPr>
        <w:t>МИКРОСКОП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МЕТАЛЛОГРАФИЧЕСКИЙ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АЛЬТАМИ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МЕТ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П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>
        <w:rPr>
          <w:spacing w:val="-10"/>
          <w:sz w:val="24"/>
          <w:szCs w:val="24"/>
        </w:rPr>
        <w:t xml:space="preserve"> 8</w:t>
      </w:r>
    </w:p>
    <w:p w:rsidR="00044C47" w:rsidRDefault="00000CD6">
      <w:pPr>
        <w:tabs>
          <w:tab w:val="left" w:pos="328"/>
        </w:tabs>
        <w:spacing w:before="1"/>
        <w:ind w:left="360"/>
        <w:rPr>
          <w:sz w:val="24"/>
          <w:szCs w:val="24"/>
        </w:rPr>
      </w:pPr>
      <w:r>
        <w:rPr>
          <w:sz w:val="24"/>
          <w:szCs w:val="24"/>
        </w:rPr>
        <w:t>МИКРОСКОП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МИМ-7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>
        <w:rPr>
          <w:spacing w:val="-7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32</w:t>
      </w:r>
    </w:p>
    <w:p w:rsidR="00044C47" w:rsidRDefault="00000CD6">
      <w:pPr>
        <w:tabs>
          <w:tab w:val="left" w:pos="328"/>
        </w:tabs>
        <w:spacing w:line="229" w:lineRule="exact"/>
        <w:ind w:left="360"/>
        <w:rPr>
          <w:sz w:val="24"/>
          <w:szCs w:val="24"/>
        </w:rPr>
      </w:pPr>
      <w:r>
        <w:rPr>
          <w:sz w:val="24"/>
          <w:szCs w:val="24"/>
        </w:rPr>
        <w:t>МИКРОСКОП"HИОФОТ"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>
        <w:rPr>
          <w:spacing w:val="-12"/>
          <w:sz w:val="24"/>
          <w:szCs w:val="24"/>
        </w:rPr>
        <w:t xml:space="preserve"> </w:t>
      </w:r>
      <w:r>
        <w:rPr>
          <w:spacing w:val="-10"/>
          <w:sz w:val="24"/>
          <w:szCs w:val="24"/>
        </w:rPr>
        <w:t>8</w:t>
      </w:r>
    </w:p>
    <w:p w:rsidR="00044C47" w:rsidRDefault="00000CD6">
      <w:pPr>
        <w:tabs>
          <w:tab w:val="left" w:pos="328"/>
        </w:tabs>
        <w:spacing w:line="229" w:lineRule="exact"/>
        <w:ind w:left="360"/>
        <w:rPr>
          <w:sz w:val="24"/>
          <w:szCs w:val="24"/>
        </w:rPr>
      </w:pPr>
      <w:r>
        <w:rPr>
          <w:sz w:val="24"/>
          <w:szCs w:val="24"/>
        </w:rPr>
        <w:t>МИКРОТВЕРДОМЕР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"ПМТ-3М"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>
        <w:rPr>
          <w:spacing w:val="-11"/>
          <w:sz w:val="24"/>
          <w:szCs w:val="24"/>
        </w:rPr>
        <w:t xml:space="preserve"> </w:t>
      </w:r>
      <w:r>
        <w:rPr>
          <w:spacing w:val="-10"/>
          <w:sz w:val="24"/>
          <w:szCs w:val="24"/>
        </w:rPr>
        <w:t>8</w:t>
      </w:r>
    </w:p>
    <w:p w:rsidR="00044C47" w:rsidRDefault="00000CD6">
      <w:pPr>
        <w:tabs>
          <w:tab w:val="left" w:pos="328"/>
        </w:tabs>
        <w:ind w:left="360"/>
        <w:rPr>
          <w:sz w:val="24"/>
          <w:szCs w:val="24"/>
        </w:rPr>
      </w:pPr>
      <w:r>
        <w:rPr>
          <w:sz w:val="24"/>
          <w:szCs w:val="24"/>
        </w:rPr>
        <w:t>Мультимедийный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комплекс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(м/проектор,эл.доска/)</w:t>
      </w:r>
    </w:p>
    <w:p w:rsidR="00044C47" w:rsidRDefault="00000CD6">
      <w:pPr>
        <w:tabs>
          <w:tab w:val="left" w:pos="328"/>
        </w:tabs>
        <w:spacing w:before="1"/>
        <w:ind w:left="360"/>
        <w:rPr>
          <w:sz w:val="24"/>
          <w:szCs w:val="24"/>
        </w:rPr>
      </w:pPr>
      <w:r>
        <w:rPr>
          <w:sz w:val="24"/>
          <w:szCs w:val="24"/>
        </w:rPr>
        <w:t>НОУТБУК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HP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Compag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>
        <w:rPr>
          <w:spacing w:val="-6"/>
          <w:sz w:val="24"/>
          <w:szCs w:val="24"/>
        </w:rPr>
        <w:t xml:space="preserve"> </w:t>
      </w:r>
      <w:r>
        <w:rPr>
          <w:spacing w:val="-10"/>
          <w:sz w:val="24"/>
          <w:szCs w:val="24"/>
        </w:rPr>
        <w:t>8</w:t>
      </w:r>
    </w:p>
    <w:p w:rsidR="00044C47" w:rsidRDefault="00000CD6">
      <w:pPr>
        <w:tabs>
          <w:tab w:val="left" w:pos="328"/>
        </w:tabs>
        <w:ind w:left="360"/>
        <w:rPr>
          <w:sz w:val="24"/>
          <w:szCs w:val="24"/>
        </w:rPr>
      </w:pPr>
      <w:r>
        <w:rPr>
          <w:sz w:val="24"/>
          <w:szCs w:val="24"/>
        </w:rPr>
        <w:t>НОУТБУК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Аsus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>
        <w:rPr>
          <w:spacing w:val="-6"/>
          <w:sz w:val="24"/>
          <w:szCs w:val="24"/>
        </w:rPr>
        <w:t xml:space="preserve"> </w:t>
      </w:r>
      <w:r>
        <w:rPr>
          <w:spacing w:val="-10"/>
          <w:sz w:val="24"/>
          <w:szCs w:val="24"/>
        </w:rPr>
        <w:t>8</w:t>
      </w:r>
    </w:p>
    <w:p w:rsidR="00044C47" w:rsidRDefault="00000CD6">
      <w:pPr>
        <w:tabs>
          <w:tab w:val="left" w:pos="328"/>
        </w:tabs>
        <w:spacing w:before="1" w:line="229" w:lineRule="exact"/>
        <w:ind w:left="360"/>
        <w:rPr>
          <w:sz w:val="24"/>
          <w:szCs w:val="24"/>
        </w:rPr>
      </w:pPr>
      <w:r>
        <w:rPr>
          <w:sz w:val="24"/>
          <w:szCs w:val="24"/>
        </w:rPr>
        <w:t>ПРИНТЕР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CANON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LBP-810лаз.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>
        <w:rPr>
          <w:spacing w:val="-8"/>
          <w:sz w:val="24"/>
          <w:szCs w:val="24"/>
        </w:rPr>
        <w:t xml:space="preserve"> </w:t>
      </w:r>
      <w:r>
        <w:rPr>
          <w:spacing w:val="-10"/>
          <w:sz w:val="24"/>
          <w:szCs w:val="24"/>
        </w:rPr>
        <w:t>8</w:t>
      </w:r>
    </w:p>
    <w:p w:rsidR="00044C47" w:rsidRDefault="00000CD6">
      <w:pPr>
        <w:tabs>
          <w:tab w:val="left" w:pos="328"/>
        </w:tabs>
        <w:spacing w:line="229" w:lineRule="exact"/>
        <w:ind w:left="360"/>
        <w:rPr>
          <w:sz w:val="24"/>
          <w:szCs w:val="24"/>
        </w:rPr>
      </w:pPr>
      <w:r>
        <w:rPr>
          <w:sz w:val="24"/>
          <w:szCs w:val="24"/>
        </w:rPr>
        <w:t>ПРИНТЕР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HP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Laser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Jet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3300 -</w:t>
      </w:r>
      <w:r>
        <w:rPr>
          <w:spacing w:val="-6"/>
          <w:sz w:val="24"/>
          <w:szCs w:val="24"/>
        </w:rPr>
        <w:t xml:space="preserve"> </w:t>
      </w:r>
      <w:r>
        <w:rPr>
          <w:spacing w:val="-10"/>
          <w:sz w:val="24"/>
          <w:szCs w:val="24"/>
        </w:rPr>
        <w:t>8</w:t>
      </w:r>
    </w:p>
    <w:p w:rsidR="00044C47" w:rsidRDefault="00000CD6">
      <w:pPr>
        <w:tabs>
          <w:tab w:val="left" w:pos="328"/>
        </w:tabs>
        <w:ind w:left="360"/>
        <w:rPr>
          <w:sz w:val="24"/>
          <w:szCs w:val="24"/>
        </w:rPr>
      </w:pPr>
      <w:r>
        <w:rPr>
          <w:sz w:val="24"/>
          <w:szCs w:val="24"/>
        </w:rPr>
        <w:t>ПРИНТЕР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МФЦ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BROTHER</w:t>
      </w:r>
      <w:r>
        <w:rPr>
          <w:spacing w:val="41"/>
          <w:sz w:val="24"/>
          <w:szCs w:val="24"/>
        </w:rPr>
        <w:t xml:space="preserve"> </w:t>
      </w:r>
      <w:r>
        <w:rPr>
          <w:sz w:val="24"/>
          <w:szCs w:val="24"/>
        </w:rPr>
        <w:t>DCP-8440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>
        <w:rPr>
          <w:spacing w:val="-6"/>
          <w:sz w:val="24"/>
          <w:szCs w:val="24"/>
        </w:rPr>
        <w:t xml:space="preserve"> </w:t>
      </w:r>
      <w:r>
        <w:rPr>
          <w:spacing w:val="-10"/>
          <w:sz w:val="24"/>
          <w:szCs w:val="24"/>
        </w:rPr>
        <w:t>8</w:t>
      </w:r>
    </w:p>
    <w:p w:rsidR="00044C47" w:rsidRDefault="00000CD6">
      <w:pPr>
        <w:tabs>
          <w:tab w:val="left" w:pos="328"/>
        </w:tabs>
        <w:ind w:left="360"/>
        <w:rPr>
          <w:sz w:val="24"/>
          <w:szCs w:val="24"/>
        </w:rPr>
      </w:pPr>
      <w:r>
        <w:rPr>
          <w:sz w:val="24"/>
          <w:szCs w:val="24"/>
        </w:rPr>
        <w:t>ПРОЕКТОР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PANASONIC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PT-LC80E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>
        <w:rPr>
          <w:spacing w:val="-9"/>
          <w:sz w:val="24"/>
          <w:szCs w:val="24"/>
        </w:rPr>
        <w:t xml:space="preserve"> </w:t>
      </w:r>
      <w:r>
        <w:rPr>
          <w:spacing w:val="-10"/>
          <w:sz w:val="24"/>
          <w:szCs w:val="24"/>
        </w:rPr>
        <w:t>8</w:t>
      </w:r>
    </w:p>
    <w:p w:rsidR="00044C47" w:rsidRDefault="00000CD6">
      <w:pPr>
        <w:tabs>
          <w:tab w:val="left" w:pos="328"/>
        </w:tabs>
        <w:spacing w:before="1"/>
        <w:ind w:left="360"/>
        <w:rPr>
          <w:sz w:val="24"/>
          <w:szCs w:val="24"/>
        </w:rPr>
      </w:pPr>
      <w:r>
        <w:rPr>
          <w:sz w:val="24"/>
          <w:szCs w:val="24"/>
        </w:rPr>
        <w:t>СКАHЕР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>
        <w:rPr>
          <w:spacing w:val="-7"/>
          <w:sz w:val="24"/>
          <w:szCs w:val="24"/>
        </w:rPr>
        <w:t xml:space="preserve"> </w:t>
      </w:r>
      <w:r>
        <w:rPr>
          <w:spacing w:val="-10"/>
          <w:sz w:val="24"/>
          <w:szCs w:val="24"/>
        </w:rPr>
        <w:t>8</w:t>
      </w:r>
    </w:p>
    <w:p w:rsidR="00044C47" w:rsidRDefault="00000CD6">
      <w:pPr>
        <w:tabs>
          <w:tab w:val="left" w:pos="328"/>
        </w:tabs>
        <w:ind w:left="360"/>
        <w:rPr>
          <w:sz w:val="24"/>
          <w:szCs w:val="24"/>
        </w:rPr>
      </w:pPr>
      <w:r>
        <w:rPr>
          <w:sz w:val="24"/>
          <w:szCs w:val="24"/>
        </w:rPr>
        <w:t>СКАНЕР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HP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3400С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>
        <w:rPr>
          <w:spacing w:val="-6"/>
          <w:sz w:val="24"/>
          <w:szCs w:val="24"/>
        </w:rPr>
        <w:t xml:space="preserve"> </w:t>
      </w:r>
      <w:r>
        <w:rPr>
          <w:spacing w:val="-10"/>
          <w:sz w:val="24"/>
          <w:szCs w:val="24"/>
        </w:rPr>
        <w:t>8</w:t>
      </w:r>
    </w:p>
    <w:p w:rsidR="00044C47" w:rsidRDefault="00000CD6">
      <w:pPr>
        <w:tabs>
          <w:tab w:val="left" w:pos="328"/>
        </w:tabs>
        <w:spacing w:before="1" w:line="229" w:lineRule="exact"/>
        <w:ind w:left="360"/>
        <w:rPr>
          <w:sz w:val="24"/>
          <w:szCs w:val="24"/>
        </w:rPr>
      </w:pPr>
      <w:r>
        <w:rPr>
          <w:sz w:val="24"/>
          <w:szCs w:val="24"/>
        </w:rPr>
        <w:t>ТВЕРДОМЕР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ВИККЕРСА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ТВМ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1000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>
        <w:rPr>
          <w:spacing w:val="-7"/>
          <w:sz w:val="24"/>
          <w:szCs w:val="24"/>
        </w:rPr>
        <w:t xml:space="preserve"> </w:t>
      </w:r>
      <w:r>
        <w:rPr>
          <w:spacing w:val="-10"/>
          <w:sz w:val="24"/>
          <w:szCs w:val="24"/>
        </w:rPr>
        <w:t>8</w:t>
      </w:r>
    </w:p>
    <w:p w:rsidR="00044C47" w:rsidRDefault="00000CD6">
      <w:pPr>
        <w:tabs>
          <w:tab w:val="left" w:pos="328"/>
        </w:tabs>
        <w:spacing w:line="229" w:lineRule="exact"/>
        <w:ind w:left="360"/>
        <w:rPr>
          <w:sz w:val="24"/>
          <w:szCs w:val="24"/>
        </w:rPr>
      </w:pPr>
      <w:r>
        <w:rPr>
          <w:sz w:val="24"/>
          <w:szCs w:val="24"/>
        </w:rPr>
        <w:t>ТВЕРДОМЕР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ИР-5010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>
        <w:rPr>
          <w:spacing w:val="-7"/>
          <w:sz w:val="24"/>
          <w:szCs w:val="24"/>
        </w:rPr>
        <w:t xml:space="preserve"> </w:t>
      </w:r>
      <w:r>
        <w:rPr>
          <w:spacing w:val="-10"/>
          <w:sz w:val="24"/>
          <w:szCs w:val="24"/>
        </w:rPr>
        <w:t>8</w:t>
      </w:r>
    </w:p>
    <w:p w:rsidR="00044C47" w:rsidRDefault="00000CD6">
      <w:pPr>
        <w:tabs>
          <w:tab w:val="left" w:pos="328"/>
        </w:tabs>
        <w:spacing w:before="1"/>
        <w:ind w:left="360"/>
        <w:rPr>
          <w:sz w:val="24"/>
          <w:szCs w:val="24"/>
        </w:rPr>
      </w:pPr>
      <w:r>
        <w:rPr>
          <w:sz w:val="24"/>
          <w:szCs w:val="24"/>
        </w:rPr>
        <w:t>ТВЕРДОМЕР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МЭТ-УД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>
        <w:rPr>
          <w:spacing w:val="-9"/>
          <w:sz w:val="24"/>
          <w:szCs w:val="24"/>
        </w:rPr>
        <w:t xml:space="preserve"> </w:t>
      </w:r>
      <w:r>
        <w:rPr>
          <w:spacing w:val="-10"/>
          <w:sz w:val="24"/>
          <w:szCs w:val="24"/>
        </w:rPr>
        <w:t>8</w:t>
      </w:r>
    </w:p>
    <w:p w:rsidR="00044C47" w:rsidRDefault="00000CD6">
      <w:pPr>
        <w:tabs>
          <w:tab w:val="left" w:pos="328"/>
        </w:tabs>
        <w:ind w:left="360"/>
        <w:rPr>
          <w:sz w:val="24"/>
          <w:szCs w:val="24"/>
        </w:rPr>
      </w:pPr>
      <w:r>
        <w:rPr>
          <w:sz w:val="24"/>
          <w:szCs w:val="24"/>
        </w:rPr>
        <w:t>ТВЕРДОМЕР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ТК-2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>
        <w:rPr>
          <w:spacing w:val="-6"/>
          <w:sz w:val="24"/>
          <w:szCs w:val="24"/>
        </w:rPr>
        <w:t xml:space="preserve"> </w:t>
      </w:r>
      <w:r>
        <w:rPr>
          <w:spacing w:val="-10"/>
          <w:sz w:val="24"/>
          <w:szCs w:val="24"/>
        </w:rPr>
        <w:t>8</w:t>
      </w:r>
    </w:p>
    <w:p w:rsidR="00044C47" w:rsidRDefault="00000CD6">
      <w:pPr>
        <w:tabs>
          <w:tab w:val="left" w:pos="328"/>
        </w:tabs>
        <w:ind w:left="360"/>
        <w:rPr>
          <w:sz w:val="24"/>
          <w:szCs w:val="24"/>
        </w:rPr>
      </w:pPr>
      <w:r>
        <w:rPr>
          <w:sz w:val="24"/>
          <w:szCs w:val="24"/>
        </w:rPr>
        <w:t>ТВЕРДОМЕР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ТР-5014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>
        <w:rPr>
          <w:spacing w:val="-7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16</w:t>
      </w:r>
    </w:p>
    <w:p w:rsidR="00044C47" w:rsidRDefault="00000CD6">
      <w:pPr>
        <w:tabs>
          <w:tab w:val="left" w:pos="328"/>
        </w:tabs>
        <w:spacing w:before="1"/>
        <w:ind w:left="360"/>
        <w:rPr>
          <w:sz w:val="24"/>
          <w:szCs w:val="24"/>
        </w:rPr>
      </w:pPr>
      <w:r>
        <w:rPr>
          <w:sz w:val="24"/>
          <w:szCs w:val="24"/>
        </w:rPr>
        <w:t>ТВЕРДОМЕР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ТШ-2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>
        <w:rPr>
          <w:spacing w:val="-5"/>
          <w:sz w:val="24"/>
          <w:szCs w:val="24"/>
        </w:rPr>
        <w:t xml:space="preserve"> </w:t>
      </w:r>
      <w:r>
        <w:rPr>
          <w:spacing w:val="-10"/>
          <w:sz w:val="24"/>
          <w:szCs w:val="24"/>
        </w:rPr>
        <w:t>8</w:t>
      </w:r>
    </w:p>
    <w:p w:rsidR="00044C47" w:rsidRDefault="00000CD6">
      <w:pPr>
        <w:tabs>
          <w:tab w:val="left" w:pos="328"/>
        </w:tabs>
        <w:spacing w:line="229" w:lineRule="exact"/>
        <w:ind w:left="360"/>
        <w:rPr>
          <w:sz w:val="24"/>
          <w:szCs w:val="24"/>
        </w:rPr>
      </w:pPr>
      <w:r>
        <w:rPr>
          <w:sz w:val="24"/>
          <w:szCs w:val="24"/>
        </w:rPr>
        <w:t>ТВЕРДОМЕР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ТШ-2М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>
        <w:rPr>
          <w:spacing w:val="-7"/>
          <w:sz w:val="24"/>
          <w:szCs w:val="24"/>
        </w:rPr>
        <w:t xml:space="preserve"> </w:t>
      </w:r>
      <w:r>
        <w:rPr>
          <w:spacing w:val="-10"/>
          <w:sz w:val="24"/>
          <w:szCs w:val="24"/>
        </w:rPr>
        <w:t>8</w:t>
      </w:r>
    </w:p>
    <w:p w:rsidR="00044C47" w:rsidRDefault="00000CD6">
      <w:pPr>
        <w:tabs>
          <w:tab w:val="left" w:pos="328"/>
        </w:tabs>
        <w:spacing w:line="229" w:lineRule="exact"/>
        <w:ind w:left="360"/>
        <w:rPr>
          <w:sz w:val="24"/>
          <w:szCs w:val="24"/>
        </w:rPr>
      </w:pPr>
      <w:r>
        <w:rPr>
          <w:sz w:val="24"/>
          <w:szCs w:val="24"/>
        </w:rPr>
        <w:t>ТЕЛЕВИЗОР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ГОРИЗОНТ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72см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>
        <w:rPr>
          <w:spacing w:val="-8"/>
          <w:sz w:val="24"/>
          <w:szCs w:val="24"/>
        </w:rPr>
        <w:t xml:space="preserve"> </w:t>
      </w:r>
      <w:r>
        <w:rPr>
          <w:spacing w:val="-10"/>
          <w:sz w:val="24"/>
          <w:szCs w:val="24"/>
        </w:rPr>
        <w:t>8</w:t>
      </w:r>
    </w:p>
    <w:p w:rsidR="00044C47" w:rsidRDefault="00000CD6">
      <w:pPr>
        <w:tabs>
          <w:tab w:val="left" w:pos="328"/>
        </w:tabs>
        <w:spacing w:before="1"/>
        <w:ind w:left="360"/>
        <w:rPr>
          <w:sz w:val="24"/>
          <w:szCs w:val="24"/>
        </w:rPr>
      </w:pPr>
      <w:r>
        <w:rPr>
          <w:sz w:val="24"/>
          <w:szCs w:val="24"/>
        </w:rPr>
        <w:t>ТЕРМОРЕГУЛЯТОР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ТП-400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>
        <w:rPr>
          <w:spacing w:val="-9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40</w:t>
      </w:r>
    </w:p>
    <w:p w:rsidR="00044C47" w:rsidRDefault="00000CD6">
      <w:pPr>
        <w:tabs>
          <w:tab w:val="left" w:pos="328"/>
        </w:tabs>
        <w:ind w:left="360"/>
        <w:rPr>
          <w:sz w:val="24"/>
          <w:szCs w:val="24"/>
        </w:rPr>
      </w:pPr>
      <w:r>
        <w:rPr>
          <w:sz w:val="24"/>
          <w:szCs w:val="24"/>
        </w:rPr>
        <w:t>ФОТОАППАРАТ"КИЕВ-10"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>
        <w:rPr>
          <w:spacing w:val="-12"/>
          <w:sz w:val="24"/>
          <w:szCs w:val="24"/>
        </w:rPr>
        <w:t xml:space="preserve"> </w:t>
      </w:r>
      <w:r>
        <w:rPr>
          <w:spacing w:val="-10"/>
          <w:sz w:val="24"/>
          <w:szCs w:val="24"/>
        </w:rPr>
        <w:t>8</w:t>
      </w:r>
    </w:p>
    <w:p w:rsidR="00044C47" w:rsidRDefault="00000CD6">
      <w:pPr>
        <w:tabs>
          <w:tab w:val="left" w:pos="328"/>
        </w:tabs>
        <w:spacing w:before="1"/>
        <w:ind w:left="360"/>
        <w:rPr>
          <w:sz w:val="24"/>
          <w:szCs w:val="24"/>
        </w:rPr>
      </w:pPr>
      <w:r>
        <w:rPr>
          <w:sz w:val="24"/>
          <w:szCs w:val="24"/>
        </w:rPr>
        <w:t>ЭКРАН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ТРЕНОГЕ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Draper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Consul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178х178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>
        <w:rPr>
          <w:spacing w:val="-7"/>
          <w:sz w:val="24"/>
          <w:szCs w:val="24"/>
        </w:rPr>
        <w:t xml:space="preserve"> </w:t>
      </w:r>
      <w:r>
        <w:rPr>
          <w:spacing w:val="-10"/>
          <w:sz w:val="24"/>
          <w:szCs w:val="24"/>
        </w:rPr>
        <w:t>8</w:t>
      </w:r>
    </w:p>
    <w:p w:rsidR="00044C47" w:rsidRDefault="00000CD6">
      <w:pPr>
        <w:tabs>
          <w:tab w:val="left" w:pos="328"/>
        </w:tabs>
        <w:ind w:left="360"/>
        <w:rPr>
          <w:sz w:val="24"/>
          <w:szCs w:val="24"/>
        </w:rPr>
      </w:pPr>
      <w:r>
        <w:rPr>
          <w:sz w:val="24"/>
          <w:szCs w:val="24"/>
        </w:rPr>
        <w:t>ЭЛЕКТРОННЫЙ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ДИСК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32ГБ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-4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16</w:t>
      </w:r>
    </w:p>
    <w:p w:rsidR="00044C47" w:rsidRDefault="00000CD6">
      <w:pPr>
        <w:spacing w:before="183"/>
        <w:ind w:left="214"/>
        <w:rPr>
          <w:i/>
          <w:sz w:val="24"/>
          <w:szCs w:val="24"/>
        </w:rPr>
      </w:pPr>
      <w:r>
        <w:rPr>
          <w:i/>
          <w:sz w:val="24"/>
          <w:szCs w:val="24"/>
        </w:rPr>
        <w:t>Учебная</w:t>
      </w:r>
      <w:r>
        <w:rPr>
          <w:i/>
          <w:spacing w:val="-5"/>
          <w:sz w:val="24"/>
          <w:szCs w:val="24"/>
        </w:rPr>
        <w:t xml:space="preserve"> </w:t>
      </w:r>
      <w:r>
        <w:rPr>
          <w:i/>
          <w:sz w:val="24"/>
          <w:szCs w:val="24"/>
        </w:rPr>
        <w:t>лаборатория</w:t>
      </w:r>
      <w:r>
        <w:rPr>
          <w:i/>
          <w:spacing w:val="-5"/>
          <w:sz w:val="24"/>
          <w:szCs w:val="24"/>
        </w:rPr>
        <w:t xml:space="preserve"> </w:t>
      </w:r>
    </w:p>
    <w:p w:rsidR="00044C47" w:rsidRDefault="00000CD6">
      <w:pPr>
        <w:tabs>
          <w:tab w:val="left" w:pos="328"/>
        </w:tabs>
        <w:ind w:left="360"/>
        <w:rPr>
          <w:sz w:val="24"/>
          <w:szCs w:val="24"/>
        </w:rPr>
      </w:pPr>
      <w:r>
        <w:rPr>
          <w:spacing w:val="-2"/>
          <w:sz w:val="24"/>
          <w:szCs w:val="24"/>
        </w:rPr>
        <w:t>МИНИЭЛЕКТРОПЕЧЬ</w:t>
      </w:r>
      <w:r>
        <w:rPr>
          <w:spacing w:val="1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ЛАБ.МПЛ-</w:t>
      </w:r>
      <w:r>
        <w:rPr>
          <w:spacing w:val="-10"/>
          <w:sz w:val="24"/>
          <w:szCs w:val="24"/>
        </w:rPr>
        <w:t>6</w:t>
      </w:r>
    </w:p>
    <w:p w:rsidR="00044C47" w:rsidRDefault="00000CD6">
      <w:pPr>
        <w:tabs>
          <w:tab w:val="left" w:pos="328"/>
        </w:tabs>
        <w:spacing w:before="1"/>
        <w:ind w:left="360"/>
        <w:rPr>
          <w:sz w:val="24"/>
          <w:szCs w:val="24"/>
        </w:rPr>
      </w:pPr>
      <w:r>
        <w:rPr>
          <w:sz w:val="24"/>
          <w:szCs w:val="24"/>
        </w:rPr>
        <w:t>ПЕЧЬ</w:t>
      </w:r>
      <w:r>
        <w:rPr>
          <w:spacing w:val="-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МУФЕЛЬHАЯ</w:t>
      </w:r>
    </w:p>
    <w:p w:rsidR="00044C47" w:rsidRDefault="00000CD6">
      <w:pPr>
        <w:tabs>
          <w:tab w:val="left" w:pos="328"/>
        </w:tabs>
        <w:spacing w:before="1" w:line="229" w:lineRule="exact"/>
        <w:ind w:left="360"/>
        <w:rPr>
          <w:sz w:val="24"/>
          <w:szCs w:val="24"/>
        </w:rPr>
      </w:pPr>
      <w:r>
        <w:rPr>
          <w:sz w:val="24"/>
          <w:szCs w:val="24"/>
        </w:rPr>
        <w:t>ПЕЧЬ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МУФЕЛЬНАЯ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ЛАБОРАТОРНАЯ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СНОЛ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3/10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>
        <w:rPr>
          <w:spacing w:val="-7"/>
          <w:sz w:val="24"/>
          <w:szCs w:val="24"/>
        </w:rPr>
        <w:t xml:space="preserve"> </w:t>
      </w:r>
      <w:r>
        <w:rPr>
          <w:spacing w:val="-10"/>
          <w:sz w:val="24"/>
          <w:szCs w:val="24"/>
        </w:rPr>
        <w:t>3</w:t>
      </w:r>
    </w:p>
    <w:p w:rsidR="00044C47" w:rsidRDefault="00000CD6">
      <w:pPr>
        <w:tabs>
          <w:tab w:val="left" w:pos="328"/>
        </w:tabs>
        <w:spacing w:line="229" w:lineRule="exact"/>
        <w:ind w:left="360"/>
        <w:rPr>
          <w:sz w:val="24"/>
          <w:szCs w:val="24"/>
        </w:rPr>
      </w:pPr>
      <w:r>
        <w:rPr>
          <w:sz w:val="24"/>
          <w:szCs w:val="24"/>
        </w:rPr>
        <w:t>ПЕЧЬ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МУФЕЛЬНАЯ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ПМ-8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>
        <w:rPr>
          <w:spacing w:val="-7"/>
          <w:sz w:val="24"/>
          <w:szCs w:val="24"/>
        </w:rPr>
        <w:t xml:space="preserve"> </w:t>
      </w:r>
      <w:r>
        <w:rPr>
          <w:spacing w:val="-10"/>
          <w:sz w:val="24"/>
          <w:szCs w:val="24"/>
        </w:rPr>
        <w:t>2</w:t>
      </w:r>
    </w:p>
    <w:p w:rsidR="00044C47" w:rsidRDefault="00000CD6">
      <w:pPr>
        <w:tabs>
          <w:tab w:val="left" w:pos="328"/>
        </w:tabs>
        <w:ind w:left="360"/>
        <w:rPr>
          <w:sz w:val="24"/>
          <w:szCs w:val="24"/>
        </w:rPr>
      </w:pPr>
      <w:r>
        <w:rPr>
          <w:sz w:val="24"/>
          <w:szCs w:val="24"/>
        </w:rPr>
        <w:t>ПЕЧЬ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МУФЕЛЬНАЯ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СНОЛ-</w:t>
      </w:r>
      <w:r>
        <w:rPr>
          <w:spacing w:val="-4"/>
          <w:sz w:val="24"/>
          <w:szCs w:val="24"/>
        </w:rPr>
        <w:t>3/11</w:t>
      </w:r>
    </w:p>
    <w:p w:rsidR="00044C47" w:rsidRDefault="00000CD6">
      <w:pPr>
        <w:tabs>
          <w:tab w:val="left" w:pos="328"/>
        </w:tabs>
        <w:ind w:left="360"/>
        <w:rPr>
          <w:sz w:val="24"/>
          <w:szCs w:val="24"/>
        </w:rPr>
      </w:pPr>
      <w:r>
        <w:rPr>
          <w:spacing w:val="-2"/>
          <w:sz w:val="24"/>
          <w:szCs w:val="24"/>
        </w:rPr>
        <w:t>ТВЕРДОМЕР</w:t>
      </w:r>
      <w:r>
        <w:rPr>
          <w:spacing w:val="10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ТК-</w:t>
      </w:r>
      <w:r>
        <w:rPr>
          <w:spacing w:val="-10"/>
          <w:sz w:val="24"/>
          <w:szCs w:val="24"/>
        </w:rPr>
        <w:t>2</w:t>
      </w:r>
    </w:p>
    <w:p w:rsidR="00044C47" w:rsidRDefault="00000CD6">
      <w:pPr>
        <w:tabs>
          <w:tab w:val="left" w:pos="328"/>
        </w:tabs>
        <w:spacing w:before="1"/>
        <w:ind w:left="360"/>
        <w:rPr>
          <w:sz w:val="24"/>
          <w:szCs w:val="24"/>
        </w:rPr>
      </w:pPr>
      <w:r>
        <w:rPr>
          <w:spacing w:val="-2"/>
          <w:sz w:val="24"/>
          <w:szCs w:val="24"/>
        </w:rPr>
        <w:t>ТВЕРДОМЕР</w:t>
      </w:r>
      <w:r>
        <w:rPr>
          <w:spacing w:val="1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ТР-</w:t>
      </w:r>
      <w:r>
        <w:rPr>
          <w:spacing w:val="-4"/>
          <w:sz w:val="24"/>
          <w:szCs w:val="24"/>
        </w:rPr>
        <w:t>5014</w:t>
      </w:r>
    </w:p>
    <w:p w:rsidR="00044C47" w:rsidRDefault="00044C47">
      <w:pPr>
        <w:pStyle w:val="af9"/>
        <w:spacing w:before="1"/>
        <w:ind w:left="0"/>
      </w:pPr>
    </w:p>
    <w:p w:rsidR="00044C47" w:rsidRDefault="00000CD6">
      <w:pPr>
        <w:spacing w:line="229" w:lineRule="exact"/>
        <w:ind w:left="214"/>
        <w:rPr>
          <w:i/>
          <w:sz w:val="24"/>
          <w:szCs w:val="24"/>
        </w:rPr>
      </w:pPr>
      <w:r>
        <w:rPr>
          <w:i/>
          <w:sz w:val="24"/>
          <w:szCs w:val="24"/>
        </w:rPr>
        <w:t>Учебная</w:t>
      </w:r>
      <w:r>
        <w:rPr>
          <w:i/>
          <w:spacing w:val="-5"/>
          <w:sz w:val="24"/>
          <w:szCs w:val="24"/>
        </w:rPr>
        <w:t xml:space="preserve"> </w:t>
      </w:r>
      <w:r>
        <w:rPr>
          <w:i/>
          <w:sz w:val="24"/>
          <w:szCs w:val="24"/>
        </w:rPr>
        <w:t>аудитория</w:t>
      </w:r>
      <w:r>
        <w:rPr>
          <w:i/>
          <w:spacing w:val="-4"/>
          <w:sz w:val="24"/>
          <w:szCs w:val="24"/>
        </w:rPr>
        <w:t xml:space="preserve"> </w:t>
      </w:r>
    </w:p>
    <w:p w:rsidR="00044C47" w:rsidRDefault="00000CD6">
      <w:pPr>
        <w:tabs>
          <w:tab w:val="left" w:pos="328"/>
        </w:tabs>
        <w:spacing w:line="229" w:lineRule="exact"/>
        <w:ind w:left="360"/>
        <w:rPr>
          <w:sz w:val="24"/>
          <w:szCs w:val="24"/>
        </w:rPr>
      </w:pPr>
      <w:r>
        <w:rPr>
          <w:sz w:val="24"/>
          <w:szCs w:val="24"/>
        </w:rPr>
        <w:t>ПРОЕКТОР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BenQ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MP622</w:t>
      </w:r>
      <w:r>
        <w:rPr>
          <w:spacing w:val="-6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DLP</w:t>
      </w:r>
    </w:p>
    <w:p w:rsidR="00044C47" w:rsidRDefault="00000CD6">
      <w:pPr>
        <w:tabs>
          <w:tab w:val="left" w:pos="328"/>
        </w:tabs>
        <w:ind w:left="360"/>
        <w:rPr>
          <w:sz w:val="24"/>
          <w:szCs w:val="24"/>
        </w:rPr>
      </w:pPr>
      <w:r>
        <w:rPr>
          <w:sz w:val="24"/>
          <w:szCs w:val="24"/>
        </w:rPr>
        <w:t>ЭКРАН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рулон.настенно-потол.Da-Lite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Model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C</w:t>
      </w:r>
      <w:r>
        <w:rPr>
          <w:spacing w:val="-10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213х274</w:t>
      </w:r>
    </w:p>
    <w:p w:rsidR="00044C47" w:rsidRDefault="00000CD6">
      <w:pPr>
        <w:spacing w:before="185"/>
        <w:ind w:left="214"/>
        <w:rPr>
          <w:i/>
          <w:sz w:val="24"/>
          <w:szCs w:val="24"/>
        </w:rPr>
      </w:pPr>
      <w:r>
        <w:rPr>
          <w:i/>
          <w:sz w:val="24"/>
          <w:szCs w:val="24"/>
        </w:rPr>
        <w:t>Лаборатория</w:t>
      </w:r>
      <w:r>
        <w:rPr>
          <w:i/>
          <w:spacing w:val="-8"/>
          <w:sz w:val="24"/>
          <w:szCs w:val="24"/>
        </w:rPr>
        <w:t xml:space="preserve"> </w:t>
      </w:r>
      <w:r>
        <w:rPr>
          <w:i/>
          <w:sz w:val="24"/>
          <w:szCs w:val="24"/>
        </w:rPr>
        <w:t>технологического</w:t>
      </w:r>
      <w:r>
        <w:rPr>
          <w:i/>
          <w:spacing w:val="-7"/>
          <w:sz w:val="24"/>
          <w:szCs w:val="24"/>
        </w:rPr>
        <w:t xml:space="preserve"> </w:t>
      </w:r>
      <w:r>
        <w:rPr>
          <w:i/>
          <w:sz w:val="24"/>
          <w:szCs w:val="24"/>
        </w:rPr>
        <w:t>оборудования и</w:t>
      </w:r>
      <w:r>
        <w:rPr>
          <w:i/>
          <w:spacing w:val="-8"/>
          <w:sz w:val="24"/>
          <w:szCs w:val="24"/>
        </w:rPr>
        <w:t xml:space="preserve"> </w:t>
      </w:r>
      <w:r>
        <w:rPr>
          <w:i/>
          <w:sz w:val="24"/>
          <w:szCs w:val="24"/>
        </w:rPr>
        <w:t>оснастки</w:t>
      </w:r>
      <w:r>
        <w:rPr>
          <w:i/>
          <w:spacing w:val="-7"/>
          <w:sz w:val="24"/>
          <w:szCs w:val="24"/>
        </w:rPr>
        <w:t xml:space="preserve"> </w:t>
      </w:r>
    </w:p>
    <w:p w:rsidR="00044C47" w:rsidRDefault="00000CD6">
      <w:pPr>
        <w:tabs>
          <w:tab w:val="left" w:pos="328"/>
        </w:tabs>
        <w:spacing w:before="1" w:line="229" w:lineRule="exact"/>
        <w:ind w:left="360"/>
        <w:rPr>
          <w:sz w:val="24"/>
          <w:szCs w:val="24"/>
        </w:rPr>
      </w:pPr>
      <w:r>
        <w:rPr>
          <w:sz w:val="24"/>
          <w:szCs w:val="24"/>
        </w:rPr>
        <w:t>ЛЕБЕДКА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ТТ-</w:t>
      </w:r>
      <w:r>
        <w:rPr>
          <w:spacing w:val="-5"/>
          <w:sz w:val="24"/>
          <w:szCs w:val="24"/>
        </w:rPr>
        <w:t>180</w:t>
      </w:r>
    </w:p>
    <w:p w:rsidR="00044C47" w:rsidRDefault="00000CD6">
      <w:pPr>
        <w:tabs>
          <w:tab w:val="left" w:pos="328"/>
        </w:tabs>
        <w:spacing w:line="229" w:lineRule="exact"/>
        <w:ind w:left="360"/>
        <w:rPr>
          <w:sz w:val="24"/>
          <w:szCs w:val="24"/>
        </w:rPr>
      </w:pPr>
      <w:r>
        <w:rPr>
          <w:spacing w:val="-2"/>
          <w:sz w:val="24"/>
          <w:szCs w:val="24"/>
        </w:rPr>
        <w:t>ПРИБОР</w:t>
      </w:r>
      <w:r>
        <w:rPr>
          <w:spacing w:val="5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ДМ-</w:t>
      </w:r>
      <w:r>
        <w:rPr>
          <w:spacing w:val="-5"/>
          <w:sz w:val="24"/>
          <w:szCs w:val="24"/>
        </w:rPr>
        <w:t>28</w:t>
      </w:r>
    </w:p>
    <w:p w:rsidR="00044C47" w:rsidRDefault="00000CD6">
      <w:pPr>
        <w:tabs>
          <w:tab w:val="left" w:pos="328"/>
        </w:tabs>
        <w:ind w:left="360"/>
        <w:rPr>
          <w:sz w:val="24"/>
          <w:szCs w:val="24"/>
        </w:rPr>
      </w:pPr>
      <w:r>
        <w:rPr>
          <w:sz w:val="24"/>
          <w:szCs w:val="24"/>
        </w:rPr>
        <w:t>ПРИБОР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ДМ-30М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>
        <w:rPr>
          <w:spacing w:val="-7"/>
          <w:sz w:val="24"/>
          <w:szCs w:val="24"/>
        </w:rPr>
        <w:t xml:space="preserve"> </w:t>
      </w:r>
      <w:r>
        <w:rPr>
          <w:spacing w:val="-10"/>
          <w:sz w:val="24"/>
          <w:szCs w:val="24"/>
        </w:rPr>
        <w:t>2</w:t>
      </w:r>
    </w:p>
    <w:p w:rsidR="00044C47" w:rsidRDefault="00000CD6">
      <w:pPr>
        <w:tabs>
          <w:tab w:val="left" w:pos="328"/>
        </w:tabs>
        <w:spacing w:before="1"/>
        <w:ind w:left="360"/>
        <w:rPr>
          <w:sz w:val="24"/>
          <w:szCs w:val="24"/>
        </w:rPr>
      </w:pPr>
      <w:r>
        <w:rPr>
          <w:spacing w:val="-2"/>
          <w:sz w:val="24"/>
          <w:szCs w:val="24"/>
        </w:rPr>
        <w:lastRenderedPageBreak/>
        <w:t>ПРИБОР</w:t>
      </w:r>
      <w:r>
        <w:rPr>
          <w:spacing w:val="5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ДМ-</w:t>
      </w:r>
      <w:r>
        <w:rPr>
          <w:spacing w:val="-5"/>
          <w:sz w:val="24"/>
          <w:szCs w:val="24"/>
        </w:rPr>
        <w:t>36М</w:t>
      </w:r>
    </w:p>
    <w:p w:rsidR="00044C47" w:rsidRDefault="00000CD6">
      <w:pPr>
        <w:tabs>
          <w:tab w:val="left" w:pos="328"/>
        </w:tabs>
        <w:ind w:left="360"/>
        <w:rPr>
          <w:sz w:val="24"/>
          <w:szCs w:val="24"/>
        </w:rPr>
      </w:pPr>
      <w:r>
        <w:rPr>
          <w:spacing w:val="-2"/>
          <w:sz w:val="24"/>
          <w:szCs w:val="24"/>
        </w:rPr>
        <w:t>ПРИБОР</w:t>
      </w:r>
      <w:r>
        <w:rPr>
          <w:spacing w:val="5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ДМ-</w:t>
      </w:r>
      <w:r>
        <w:rPr>
          <w:spacing w:val="-5"/>
          <w:sz w:val="24"/>
          <w:szCs w:val="24"/>
        </w:rPr>
        <w:t>40</w:t>
      </w:r>
    </w:p>
    <w:p w:rsidR="00044C47" w:rsidRDefault="00000CD6">
      <w:pPr>
        <w:tabs>
          <w:tab w:val="left" w:pos="328"/>
        </w:tabs>
        <w:spacing w:before="1"/>
        <w:ind w:left="360"/>
        <w:rPr>
          <w:sz w:val="24"/>
          <w:szCs w:val="24"/>
        </w:rPr>
      </w:pPr>
      <w:r>
        <w:rPr>
          <w:spacing w:val="-2"/>
          <w:sz w:val="24"/>
          <w:szCs w:val="24"/>
        </w:rPr>
        <w:t>ПРИБОР</w:t>
      </w:r>
      <w:r>
        <w:rPr>
          <w:spacing w:val="5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ДМ-</w:t>
      </w:r>
      <w:r>
        <w:rPr>
          <w:spacing w:val="-5"/>
          <w:sz w:val="24"/>
          <w:szCs w:val="24"/>
        </w:rPr>
        <w:t>41</w:t>
      </w:r>
    </w:p>
    <w:p w:rsidR="00044C47" w:rsidRDefault="00000CD6">
      <w:pPr>
        <w:tabs>
          <w:tab w:val="left" w:pos="328"/>
        </w:tabs>
        <w:spacing w:line="229" w:lineRule="exact"/>
        <w:ind w:left="360"/>
        <w:rPr>
          <w:sz w:val="24"/>
          <w:szCs w:val="24"/>
        </w:rPr>
      </w:pPr>
      <w:r>
        <w:rPr>
          <w:spacing w:val="-2"/>
          <w:sz w:val="24"/>
          <w:szCs w:val="24"/>
        </w:rPr>
        <w:t>ПРИБОР</w:t>
      </w:r>
      <w:r>
        <w:rPr>
          <w:spacing w:val="5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ДМ-</w:t>
      </w:r>
      <w:r>
        <w:rPr>
          <w:spacing w:val="-5"/>
          <w:sz w:val="24"/>
          <w:szCs w:val="24"/>
        </w:rPr>
        <w:t>48</w:t>
      </w:r>
    </w:p>
    <w:p w:rsidR="00044C47" w:rsidRDefault="00000CD6">
      <w:pPr>
        <w:tabs>
          <w:tab w:val="left" w:pos="328"/>
        </w:tabs>
        <w:spacing w:line="229" w:lineRule="exact"/>
        <w:ind w:left="360"/>
        <w:rPr>
          <w:sz w:val="24"/>
          <w:szCs w:val="24"/>
        </w:rPr>
      </w:pPr>
      <w:r>
        <w:rPr>
          <w:spacing w:val="-2"/>
          <w:sz w:val="24"/>
          <w:szCs w:val="24"/>
        </w:rPr>
        <w:t>ПРИБОР</w:t>
      </w:r>
      <w:r>
        <w:rPr>
          <w:spacing w:val="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ТММ-</w:t>
      </w:r>
      <w:r>
        <w:rPr>
          <w:spacing w:val="-5"/>
          <w:sz w:val="24"/>
          <w:szCs w:val="24"/>
        </w:rPr>
        <w:t>7М</w:t>
      </w:r>
    </w:p>
    <w:p w:rsidR="00044C47" w:rsidRDefault="00044C47">
      <w:pPr>
        <w:tabs>
          <w:tab w:val="left" w:pos="328"/>
        </w:tabs>
        <w:spacing w:line="229" w:lineRule="exact"/>
        <w:ind w:left="360"/>
        <w:rPr>
          <w:sz w:val="24"/>
          <w:szCs w:val="24"/>
        </w:rPr>
      </w:pPr>
    </w:p>
    <w:p w:rsidR="00044C47" w:rsidRDefault="00044C47">
      <w:pPr>
        <w:spacing w:line="229" w:lineRule="exact"/>
        <w:rPr>
          <w:sz w:val="20"/>
          <w:szCs w:val="20"/>
        </w:rPr>
      </w:pPr>
    </w:p>
    <w:p w:rsidR="00044C47" w:rsidRDefault="00044C47">
      <w:pPr>
        <w:spacing w:line="229" w:lineRule="exact"/>
        <w:rPr>
          <w:sz w:val="20"/>
          <w:szCs w:val="20"/>
        </w:rPr>
      </w:pPr>
    </w:p>
    <w:p w:rsidR="00044C47" w:rsidRDefault="00000CD6">
      <w:pPr>
        <w:pStyle w:val="110"/>
        <w:rPr>
          <w:rFonts w:ascii="Times New Roman" w:eastAsia="Times New Roman" w:hAnsi="Times New Roman"/>
        </w:rPr>
      </w:pPr>
      <w:r>
        <w:rPr>
          <w:rFonts w:ascii="Times New Roman" w:hAnsi="Times New Roman"/>
        </w:rPr>
        <w:t>3.2. Учебно-методическое обеспечение</w:t>
      </w:r>
    </w:p>
    <w:p w:rsidR="00044C47" w:rsidRDefault="00000CD6">
      <w:pPr>
        <w:pStyle w:val="afa"/>
        <w:spacing w:line="276" w:lineRule="auto"/>
        <w:ind w:left="0" w:firstLine="709"/>
        <w:rPr>
          <w:b/>
          <w:sz w:val="24"/>
          <w:szCs w:val="24"/>
        </w:rPr>
      </w:pPr>
      <w:r>
        <w:rPr>
          <w:b/>
          <w:sz w:val="24"/>
          <w:szCs w:val="24"/>
        </w:rPr>
        <w:t>3.2.1. Основные печатные и/или электронные издания</w:t>
      </w:r>
    </w:p>
    <w:p w:rsidR="00044C47" w:rsidRDefault="00044C47">
      <w:pPr>
        <w:spacing w:line="229" w:lineRule="exact"/>
        <w:rPr>
          <w:sz w:val="20"/>
          <w:szCs w:val="20"/>
        </w:rPr>
      </w:pPr>
    </w:p>
    <w:p w:rsidR="00044C47" w:rsidRDefault="00000CD6">
      <w:pPr>
        <w:pStyle w:val="afa"/>
        <w:numPr>
          <w:ilvl w:val="0"/>
          <w:numId w:val="11"/>
        </w:numPr>
        <w:tabs>
          <w:tab w:val="left" w:pos="461"/>
        </w:tabs>
        <w:ind w:left="461" w:right="244"/>
        <w:jc w:val="both"/>
        <w:rPr>
          <w:sz w:val="24"/>
        </w:rPr>
      </w:pPr>
      <w:hyperlink r:id="rId10" w:tooltip="http://lib.vyatsu.ru/cgi-bin/irbis64r_72/cgiirbis_64.exe?Z21ID&amp;I21DBN=IBIS&amp;P21DBN=IBIS&amp;S21STN=1&amp;S21REF=10&amp;S21FMT=fullwebr&amp;S21ALL=%3C.%3EISKL%3D01%3C.%3E&amp;S21SRW=GOD&amp;S21SRD=DOWN&amp;C21COM=S&amp;S21CNR=20&amp;S21P01=0&amp;S21P02=0&amp;S21P03=A%3D&amp;S21COLORTERMS=0&amp;S21STR=%D0%93%D0%BE" w:history="1">
        <w:r>
          <w:rPr>
            <w:sz w:val="24"/>
          </w:rPr>
          <w:t>Горохов, Владимир Андреевич</w:t>
        </w:r>
      </w:hyperlink>
      <w:r>
        <w:rPr>
          <w:sz w:val="24"/>
        </w:rPr>
        <w:t>. Проектирование технологической оснастки: учебник / В.</w:t>
      </w:r>
      <w:r>
        <w:rPr>
          <w:spacing w:val="-7"/>
          <w:sz w:val="24"/>
          <w:szCs w:val="24"/>
        </w:rPr>
        <w:t xml:space="preserve"> </w:t>
      </w:r>
      <w:r>
        <w:rPr>
          <w:sz w:val="24"/>
        </w:rPr>
        <w:t>А.</w:t>
      </w:r>
      <w:r>
        <w:rPr>
          <w:spacing w:val="-8"/>
          <w:sz w:val="24"/>
          <w:szCs w:val="24"/>
        </w:rPr>
        <w:t xml:space="preserve"> </w:t>
      </w:r>
      <w:r>
        <w:rPr>
          <w:sz w:val="24"/>
        </w:rPr>
        <w:t>Горохов,</w:t>
      </w:r>
      <w:r>
        <w:rPr>
          <w:spacing w:val="-8"/>
          <w:sz w:val="24"/>
          <w:szCs w:val="24"/>
        </w:rPr>
        <w:t xml:space="preserve"> </w:t>
      </w:r>
      <w:r>
        <w:rPr>
          <w:sz w:val="24"/>
        </w:rPr>
        <w:t>А.</w:t>
      </w:r>
      <w:r>
        <w:rPr>
          <w:spacing w:val="-8"/>
          <w:sz w:val="24"/>
          <w:szCs w:val="24"/>
        </w:rPr>
        <w:t xml:space="preserve"> </w:t>
      </w:r>
      <w:r>
        <w:rPr>
          <w:sz w:val="24"/>
        </w:rPr>
        <w:t>Г.</w:t>
      </w:r>
      <w:r>
        <w:rPr>
          <w:spacing w:val="-7"/>
          <w:sz w:val="24"/>
          <w:szCs w:val="24"/>
        </w:rPr>
        <w:t xml:space="preserve"> </w:t>
      </w:r>
      <w:r>
        <w:rPr>
          <w:sz w:val="24"/>
        </w:rPr>
        <w:t>Схиртладзе.</w:t>
      </w:r>
      <w:r>
        <w:rPr>
          <w:spacing w:val="-6"/>
          <w:sz w:val="24"/>
          <w:szCs w:val="24"/>
        </w:rPr>
        <w:t xml:space="preserve"> </w:t>
      </w:r>
      <w:r>
        <w:rPr>
          <w:sz w:val="24"/>
        </w:rPr>
        <w:t>-</w:t>
      </w:r>
      <w:r>
        <w:rPr>
          <w:spacing w:val="-8"/>
          <w:sz w:val="24"/>
          <w:szCs w:val="24"/>
        </w:rPr>
        <w:t xml:space="preserve"> </w:t>
      </w:r>
      <w:r>
        <w:rPr>
          <w:sz w:val="24"/>
        </w:rPr>
        <w:t>Старый</w:t>
      </w:r>
      <w:r>
        <w:rPr>
          <w:spacing w:val="-6"/>
          <w:sz w:val="24"/>
          <w:szCs w:val="24"/>
        </w:rPr>
        <w:t xml:space="preserve"> </w:t>
      </w:r>
      <w:r>
        <w:rPr>
          <w:sz w:val="24"/>
        </w:rPr>
        <w:t>Оскол:</w:t>
      </w:r>
      <w:r>
        <w:rPr>
          <w:spacing w:val="-7"/>
          <w:sz w:val="24"/>
          <w:szCs w:val="24"/>
        </w:rPr>
        <w:t xml:space="preserve"> </w:t>
      </w:r>
      <w:r>
        <w:rPr>
          <w:sz w:val="24"/>
        </w:rPr>
        <w:t>ТНТ,</w:t>
      </w:r>
      <w:r>
        <w:rPr>
          <w:spacing w:val="-8"/>
          <w:sz w:val="24"/>
          <w:szCs w:val="24"/>
        </w:rPr>
        <w:t xml:space="preserve"> </w:t>
      </w:r>
      <w:r>
        <w:rPr>
          <w:sz w:val="24"/>
        </w:rPr>
        <w:t>2013.</w:t>
      </w:r>
      <w:r>
        <w:rPr>
          <w:spacing w:val="-6"/>
          <w:sz w:val="24"/>
          <w:szCs w:val="24"/>
        </w:rPr>
        <w:t xml:space="preserve"> </w:t>
      </w:r>
      <w:r>
        <w:rPr>
          <w:sz w:val="24"/>
        </w:rPr>
        <w:t>-</w:t>
      </w:r>
      <w:r>
        <w:rPr>
          <w:spacing w:val="-8"/>
          <w:sz w:val="24"/>
          <w:szCs w:val="24"/>
        </w:rPr>
        <w:t xml:space="preserve"> </w:t>
      </w:r>
      <w:r>
        <w:rPr>
          <w:sz w:val="24"/>
        </w:rPr>
        <w:t>431</w:t>
      </w:r>
      <w:r>
        <w:rPr>
          <w:spacing w:val="-7"/>
          <w:sz w:val="24"/>
          <w:szCs w:val="24"/>
        </w:rPr>
        <w:t xml:space="preserve"> </w:t>
      </w:r>
      <w:r>
        <w:rPr>
          <w:sz w:val="24"/>
        </w:rPr>
        <w:t>с..</w:t>
      </w:r>
      <w:r>
        <w:rPr>
          <w:spacing w:val="-7"/>
          <w:sz w:val="24"/>
          <w:szCs w:val="24"/>
        </w:rPr>
        <w:t xml:space="preserve"> </w:t>
      </w:r>
      <w:r>
        <w:rPr>
          <w:sz w:val="24"/>
        </w:rPr>
        <w:t>-</w:t>
      </w:r>
      <w:r>
        <w:rPr>
          <w:spacing w:val="-6"/>
          <w:sz w:val="24"/>
          <w:szCs w:val="24"/>
        </w:rPr>
        <w:t xml:space="preserve"> </w:t>
      </w:r>
      <w:r>
        <w:rPr>
          <w:sz w:val="24"/>
        </w:rPr>
        <w:t>Библиогр.</w:t>
      </w:r>
      <w:r>
        <w:rPr>
          <w:spacing w:val="-7"/>
          <w:sz w:val="24"/>
          <w:szCs w:val="24"/>
        </w:rPr>
        <w:t xml:space="preserve"> </w:t>
      </w:r>
      <w:r>
        <w:rPr>
          <w:sz w:val="24"/>
        </w:rPr>
        <w:t>с.</w:t>
      </w:r>
      <w:r>
        <w:rPr>
          <w:spacing w:val="-7"/>
          <w:sz w:val="24"/>
          <w:szCs w:val="24"/>
        </w:rPr>
        <w:t xml:space="preserve"> </w:t>
      </w:r>
      <w:r>
        <w:rPr>
          <w:sz w:val="24"/>
        </w:rPr>
        <w:t xml:space="preserve">430- </w:t>
      </w:r>
      <w:r>
        <w:rPr>
          <w:spacing w:val="-4"/>
          <w:sz w:val="24"/>
          <w:szCs w:val="24"/>
        </w:rPr>
        <w:t>431</w:t>
      </w:r>
    </w:p>
    <w:p w:rsidR="00044C47" w:rsidRDefault="00000CD6">
      <w:pPr>
        <w:pStyle w:val="afa"/>
        <w:numPr>
          <w:ilvl w:val="0"/>
          <w:numId w:val="11"/>
        </w:numPr>
        <w:tabs>
          <w:tab w:val="left" w:pos="461"/>
        </w:tabs>
        <w:ind w:left="461" w:right="246"/>
        <w:jc w:val="both"/>
        <w:rPr>
          <w:sz w:val="24"/>
        </w:rPr>
      </w:pPr>
      <w:r>
        <w:rPr>
          <w:sz w:val="24"/>
        </w:rPr>
        <w:t>Рахимянов, Х. М. Современная технологическая оснастка. Учебное пособие [Электронный ресурс] / Рахимянов Х. М. - Новосибирск: НГТУ, 2012. - 266 с.. - (Учебники НГТУ)</w:t>
      </w:r>
      <w:hyperlink r:id="rId11" w:tooltip="http://lib.vyatsu.ru/cgi-bin/irbis64r_72/cgiirbis_64.exe?Z21ID&amp;I21DBN=IBIS&amp;P21DBN=IBIS&amp;S21STN=1&amp;S21REF=10&amp;S21FMT=fullwebr&amp;S21ALL=%3C.%3EISKL%3D01%3C.%3E&amp;S21SRW=GOD&amp;S21SRD=DOWN&amp;C21COM=S&amp;S21CNR=20&amp;S21P01=0&amp;S21P02=0&amp;S21P03=A%3D&amp;S21COLORTERMS=0&amp;S21STR=%D0%A1%D1%85" w:history="1">
        <w:r>
          <w:rPr>
            <w:sz w:val="24"/>
          </w:rPr>
          <w:t xml:space="preserve"> </w:t>
        </w:r>
      </w:hyperlink>
    </w:p>
    <w:p w:rsidR="00044C47" w:rsidRDefault="00000CD6">
      <w:pPr>
        <w:pStyle w:val="afa"/>
        <w:numPr>
          <w:ilvl w:val="0"/>
          <w:numId w:val="11"/>
        </w:numPr>
        <w:tabs>
          <w:tab w:val="left" w:pos="461"/>
        </w:tabs>
        <w:ind w:left="461" w:right="246"/>
        <w:jc w:val="both"/>
        <w:rPr>
          <w:sz w:val="24"/>
          <w:szCs w:val="24"/>
        </w:rPr>
      </w:pPr>
      <w:r>
        <w:rPr>
          <w:sz w:val="24"/>
          <w:szCs w:val="24"/>
        </w:rPr>
        <w:t>Схиртладзе, Александр Георгиевич</w:t>
      </w:r>
      <w:r>
        <w:rPr>
          <w:sz w:val="24"/>
        </w:rPr>
        <w:t>. Технологическая осна</w:t>
      </w:r>
      <w:r>
        <w:rPr>
          <w:sz w:val="24"/>
        </w:rPr>
        <w:t>стка машиностроительных производств</w:t>
      </w:r>
      <w:r>
        <w:rPr>
          <w:spacing w:val="-8"/>
          <w:sz w:val="24"/>
          <w:szCs w:val="24"/>
        </w:rPr>
        <w:t xml:space="preserve"> </w:t>
      </w:r>
      <w:r>
        <w:rPr>
          <w:sz w:val="24"/>
        </w:rPr>
        <w:t>[Текст]:</w:t>
      </w:r>
      <w:r>
        <w:rPr>
          <w:spacing w:val="-3"/>
          <w:sz w:val="24"/>
          <w:szCs w:val="24"/>
        </w:rPr>
        <w:t xml:space="preserve"> </w:t>
      </w:r>
      <w:r>
        <w:rPr>
          <w:sz w:val="24"/>
        </w:rPr>
        <w:t>учеб.</w:t>
      </w:r>
      <w:r>
        <w:rPr>
          <w:spacing w:val="-6"/>
          <w:sz w:val="24"/>
          <w:szCs w:val="24"/>
        </w:rPr>
        <w:t xml:space="preserve"> </w:t>
      </w:r>
      <w:r>
        <w:rPr>
          <w:sz w:val="24"/>
        </w:rPr>
        <w:t>пособие</w:t>
      </w:r>
      <w:r>
        <w:rPr>
          <w:spacing w:val="-7"/>
          <w:sz w:val="24"/>
          <w:szCs w:val="24"/>
        </w:rPr>
        <w:t xml:space="preserve"> </w:t>
      </w:r>
      <w:r>
        <w:rPr>
          <w:sz w:val="24"/>
        </w:rPr>
        <w:t>/</w:t>
      </w:r>
      <w:r>
        <w:rPr>
          <w:spacing w:val="-5"/>
          <w:sz w:val="24"/>
          <w:szCs w:val="24"/>
        </w:rPr>
        <w:t xml:space="preserve"> </w:t>
      </w:r>
      <w:r>
        <w:rPr>
          <w:sz w:val="24"/>
        </w:rPr>
        <w:t>А.</w:t>
      </w:r>
      <w:r>
        <w:rPr>
          <w:spacing w:val="-6"/>
          <w:sz w:val="24"/>
          <w:szCs w:val="24"/>
        </w:rPr>
        <w:t xml:space="preserve"> </w:t>
      </w:r>
      <w:r>
        <w:rPr>
          <w:sz w:val="24"/>
        </w:rPr>
        <w:t>Г.</w:t>
      </w:r>
      <w:r>
        <w:rPr>
          <w:spacing w:val="-5"/>
          <w:sz w:val="24"/>
          <w:szCs w:val="24"/>
        </w:rPr>
        <w:t xml:space="preserve"> </w:t>
      </w:r>
      <w:r>
        <w:rPr>
          <w:sz w:val="24"/>
        </w:rPr>
        <w:t>Схиртладзе,</w:t>
      </w:r>
      <w:r>
        <w:rPr>
          <w:spacing w:val="-6"/>
          <w:sz w:val="24"/>
          <w:szCs w:val="24"/>
        </w:rPr>
        <w:t xml:space="preserve"> </w:t>
      </w:r>
      <w:r>
        <w:rPr>
          <w:sz w:val="24"/>
        </w:rPr>
        <w:t>С.</w:t>
      </w:r>
      <w:r>
        <w:rPr>
          <w:spacing w:val="-6"/>
          <w:sz w:val="24"/>
          <w:szCs w:val="24"/>
        </w:rPr>
        <w:t xml:space="preserve"> </w:t>
      </w:r>
      <w:r>
        <w:rPr>
          <w:sz w:val="24"/>
        </w:rPr>
        <w:t>Н.</w:t>
      </w:r>
      <w:r>
        <w:rPr>
          <w:spacing w:val="-6"/>
          <w:sz w:val="24"/>
          <w:szCs w:val="24"/>
        </w:rPr>
        <w:t xml:space="preserve"> </w:t>
      </w:r>
      <w:r>
        <w:rPr>
          <w:sz w:val="24"/>
        </w:rPr>
        <w:t>Григорьев,</w:t>
      </w:r>
      <w:r>
        <w:rPr>
          <w:spacing w:val="-6"/>
          <w:sz w:val="24"/>
          <w:szCs w:val="24"/>
        </w:rPr>
        <w:t xml:space="preserve"> </w:t>
      </w:r>
      <w:r>
        <w:rPr>
          <w:sz w:val="24"/>
        </w:rPr>
        <w:t>В.</w:t>
      </w:r>
      <w:r>
        <w:rPr>
          <w:spacing w:val="-6"/>
          <w:sz w:val="24"/>
          <w:szCs w:val="24"/>
        </w:rPr>
        <w:t xml:space="preserve"> </w:t>
      </w:r>
      <w:r>
        <w:rPr>
          <w:sz w:val="24"/>
        </w:rPr>
        <w:t>П.</w:t>
      </w:r>
      <w:r>
        <w:rPr>
          <w:spacing w:val="-6"/>
          <w:sz w:val="24"/>
          <w:szCs w:val="24"/>
        </w:rPr>
        <w:t xml:space="preserve"> </w:t>
      </w:r>
      <w:r>
        <w:rPr>
          <w:sz w:val="24"/>
        </w:rPr>
        <w:t>Борискин.</w:t>
      </w:r>
    </w:p>
    <w:p w:rsidR="00044C47" w:rsidRDefault="00000CD6">
      <w:pPr>
        <w:pStyle w:val="af9"/>
        <w:ind w:left="461"/>
        <w:jc w:val="both"/>
      </w:pPr>
      <w:r>
        <w:t>-</w:t>
      </w:r>
      <w:r>
        <w:rPr>
          <w:spacing w:val="-4"/>
        </w:rPr>
        <w:t xml:space="preserve"> </w:t>
      </w:r>
      <w:r>
        <w:t>Старый</w:t>
      </w:r>
      <w:r>
        <w:rPr>
          <w:spacing w:val="-1"/>
        </w:rPr>
        <w:t xml:space="preserve"> </w:t>
      </w:r>
      <w:r>
        <w:t>Оскол: ТНТ.</w:t>
      </w:r>
      <w:r>
        <w:rPr>
          <w:spacing w:val="-1"/>
        </w:rPr>
        <w:t xml:space="preserve"> </w:t>
      </w:r>
      <w:r>
        <w:t>Т. 7. -</w:t>
      </w:r>
      <w:r>
        <w:rPr>
          <w:spacing w:val="-1"/>
        </w:rPr>
        <w:t xml:space="preserve"> </w:t>
      </w:r>
      <w:r>
        <w:t>2013.</w:t>
      </w:r>
      <w:r>
        <w:rPr>
          <w:spacing w:val="-1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605 с..</w:t>
      </w:r>
      <w:r>
        <w:rPr>
          <w:spacing w:val="-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Библиогр.</w:t>
      </w:r>
      <w:r>
        <w:rPr>
          <w:spacing w:val="-1"/>
        </w:rPr>
        <w:t xml:space="preserve"> </w:t>
      </w:r>
      <w:r>
        <w:t>с. 586-</w:t>
      </w:r>
      <w:r>
        <w:rPr>
          <w:spacing w:val="-5"/>
        </w:rPr>
        <w:t>603</w:t>
      </w:r>
    </w:p>
    <w:p w:rsidR="00044C47" w:rsidRDefault="00044C47">
      <w:pPr>
        <w:tabs>
          <w:tab w:val="left" w:pos="461"/>
        </w:tabs>
        <w:ind w:right="247"/>
        <w:jc w:val="both"/>
        <w:rPr>
          <w:sz w:val="24"/>
        </w:rPr>
      </w:pPr>
    </w:p>
    <w:p w:rsidR="00044C47" w:rsidRDefault="00044C47">
      <w:pPr>
        <w:tabs>
          <w:tab w:val="left" w:pos="461"/>
        </w:tabs>
        <w:ind w:right="247"/>
        <w:jc w:val="both"/>
        <w:rPr>
          <w:sz w:val="24"/>
          <w:szCs w:val="24"/>
        </w:rPr>
      </w:pPr>
    </w:p>
    <w:p w:rsidR="00044C47" w:rsidRDefault="00000CD6">
      <w:pPr>
        <w:tabs>
          <w:tab w:val="left" w:pos="461"/>
        </w:tabs>
        <w:ind w:right="247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           </w:t>
      </w:r>
      <w:r>
        <w:rPr>
          <w:b/>
          <w:bCs/>
          <w:color w:val="000000" w:themeColor="text1"/>
          <w:sz w:val="24"/>
          <w:szCs w:val="24"/>
        </w:rPr>
        <w:t xml:space="preserve">3.2.2. Дополнительные источники </w:t>
      </w:r>
    </w:p>
    <w:p w:rsidR="00044C47" w:rsidRDefault="00044C47">
      <w:pPr>
        <w:tabs>
          <w:tab w:val="left" w:pos="461"/>
        </w:tabs>
        <w:ind w:right="247"/>
        <w:jc w:val="both"/>
        <w:rPr>
          <w:sz w:val="24"/>
          <w:szCs w:val="24"/>
        </w:rPr>
      </w:pPr>
    </w:p>
    <w:p w:rsidR="00044C47" w:rsidRDefault="00000CD6">
      <w:pPr>
        <w:pStyle w:val="afa"/>
        <w:numPr>
          <w:ilvl w:val="0"/>
          <w:numId w:val="10"/>
        </w:numPr>
        <w:tabs>
          <w:tab w:val="left" w:pos="529"/>
        </w:tabs>
        <w:ind w:right="249"/>
        <w:jc w:val="both"/>
        <w:rPr>
          <w:sz w:val="24"/>
        </w:rPr>
      </w:pPr>
      <w:hyperlink r:id="rId12" w:tooltip="http://lib.vyatsu.ru/cgi-bin/irbis64r_72/cgiirbis_64.exe?Z21ID&amp;I21DBN=IBIS&amp;P21DBN=IBIS&amp;S21STN=1&amp;S21REF=10&amp;S21FMT=fullwebr&amp;S21ALL=%3C.%3EISKL%3D01%3C.%3E&amp;S21SRW=GOD&amp;S21SRD=DOWN&amp;C21COM=S&amp;S21CNR=20&amp;S21P01=0&amp;S21P02=0&amp;S21P03=A%3D&amp;S21COLORTERMS=0&amp;S21STR=%D0%97%D0%B2" w:history="1">
        <w:r>
          <w:rPr>
            <w:sz w:val="24"/>
          </w:rPr>
          <w:t>Звягольский, Юрий Сергеевич.</w:t>
        </w:r>
      </w:hyperlink>
      <w:r>
        <w:rPr>
          <w:sz w:val="24"/>
        </w:rPr>
        <w:t xml:space="preserve"> Технологическая оснастка заточных участков инструментальн</w:t>
      </w:r>
      <w:r>
        <w:rPr>
          <w:sz w:val="24"/>
        </w:rPr>
        <w:t>ых цехов: учеб. пособие / Ю. С. Звягольский, В. Г. Солоненко, А. Г. Схиртладзе. - Старый Оскол: ТНТ, 2013. - 243 с.. - Библиогр. с. 242</w:t>
      </w:r>
    </w:p>
    <w:p w:rsidR="00044C47" w:rsidRDefault="00000CD6">
      <w:pPr>
        <w:pStyle w:val="afa"/>
        <w:numPr>
          <w:ilvl w:val="0"/>
          <w:numId w:val="10"/>
        </w:numPr>
        <w:tabs>
          <w:tab w:val="left" w:pos="529"/>
        </w:tabs>
        <w:ind w:right="249"/>
        <w:jc w:val="both"/>
        <w:rPr>
          <w:sz w:val="24"/>
        </w:rPr>
      </w:pPr>
      <w:hyperlink r:id="rId13" w:tooltip="http://lib.vyatsu.ru/cgi-bin/irbis64r_72/cgiirbis_64.exe?Z21ID&amp;I21DBN=IBIS&amp;P21DBN=IBIS&amp;S21STN=1&amp;S21REF=10&amp;S21FMT=fullwebr&amp;S21ALL=%3C.%3EISKL%3D01%3C.%3E&amp;S21SRW=GOD&amp;S21SRD=DOWN&amp;C21COM=S&amp;S21CNR=20&amp;S21P01=0&amp;S21P02=0&amp;S21P03=A%3D&amp;S21COLORTERMS=0&amp;S21STR=%D0%A1%D1%85" w:history="1">
        <w:r>
          <w:rPr>
            <w:sz w:val="24"/>
          </w:rPr>
          <w:t>Схиртладзе, Александр Георгиевич</w:t>
        </w:r>
      </w:hyperlink>
      <w:r>
        <w:rPr>
          <w:sz w:val="24"/>
        </w:rPr>
        <w:t>. Технологическая оснастка машиностроительных производств</w:t>
      </w:r>
      <w:r>
        <w:rPr>
          <w:spacing w:val="-13"/>
          <w:sz w:val="24"/>
          <w:szCs w:val="24"/>
        </w:rPr>
        <w:t xml:space="preserve"> </w:t>
      </w:r>
      <w:r>
        <w:rPr>
          <w:sz w:val="24"/>
        </w:rPr>
        <w:t>[Текст]:</w:t>
      </w:r>
      <w:r>
        <w:rPr>
          <w:spacing w:val="-8"/>
          <w:sz w:val="24"/>
          <w:szCs w:val="24"/>
        </w:rPr>
        <w:t xml:space="preserve"> </w:t>
      </w:r>
      <w:r>
        <w:rPr>
          <w:sz w:val="24"/>
        </w:rPr>
        <w:t>учеб.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</w:rPr>
        <w:t>пособие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</w:rPr>
        <w:t>/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</w:rPr>
        <w:t>А.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</w:rPr>
        <w:t>Г.</w:t>
      </w:r>
      <w:r>
        <w:rPr>
          <w:spacing w:val="-13"/>
          <w:sz w:val="24"/>
          <w:szCs w:val="24"/>
        </w:rPr>
        <w:t xml:space="preserve"> </w:t>
      </w:r>
      <w:r>
        <w:rPr>
          <w:sz w:val="24"/>
        </w:rPr>
        <w:t>Схиртладзе,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</w:rPr>
        <w:t>С.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</w:rPr>
        <w:t>Н.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</w:rPr>
        <w:t>Григорьев,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</w:rPr>
        <w:t>В.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</w:rPr>
        <w:t>П.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</w:rPr>
        <w:t>Борискин.</w:t>
      </w:r>
    </w:p>
    <w:p w:rsidR="00044C47" w:rsidRDefault="00000CD6">
      <w:pPr>
        <w:pStyle w:val="af9"/>
        <w:ind w:left="529"/>
        <w:jc w:val="both"/>
      </w:pPr>
      <w:r>
        <w:t>-</w:t>
      </w:r>
      <w:r>
        <w:rPr>
          <w:spacing w:val="-4"/>
        </w:rPr>
        <w:t xml:space="preserve"> </w:t>
      </w:r>
      <w:r>
        <w:t>Старый</w:t>
      </w:r>
      <w:r>
        <w:rPr>
          <w:spacing w:val="-1"/>
        </w:rPr>
        <w:t xml:space="preserve"> </w:t>
      </w:r>
      <w:r>
        <w:t>Оскол: ТНТ,</w:t>
      </w:r>
      <w:r>
        <w:rPr>
          <w:spacing w:val="-1"/>
        </w:rPr>
        <w:t xml:space="preserve"> </w:t>
      </w:r>
      <w:r>
        <w:t>2012 -. Т.</w:t>
      </w:r>
      <w:r>
        <w:rPr>
          <w:spacing w:val="-1"/>
        </w:rPr>
        <w:t xml:space="preserve"> </w:t>
      </w:r>
      <w:r>
        <w:t>6.</w:t>
      </w:r>
      <w:r>
        <w:rPr>
          <w:spacing w:val="-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451</w:t>
      </w:r>
      <w:r>
        <w:rPr>
          <w:spacing w:val="-1"/>
        </w:rPr>
        <w:t xml:space="preserve"> </w:t>
      </w:r>
      <w:r>
        <w:t>с.:</w:t>
      </w:r>
      <w:r>
        <w:rPr>
          <w:spacing w:val="-1"/>
        </w:rPr>
        <w:t xml:space="preserve"> </w:t>
      </w:r>
      <w:r>
        <w:t>ил. - Библиогр:</w:t>
      </w:r>
      <w:r>
        <w:rPr>
          <w:spacing w:val="-1"/>
        </w:rPr>
        <w:t xml:space="preserve"> </w:t>
      </w:r>
      <w:r>
        <w:t>с. 436-449</w:t>
      </w:r>
      <w:r>
        <w:rPr>
          <w:spacing w:val="-1"/>
        </w:rPr>
        <w:t xml:space="preserve"> </w:t>
      </w:r>
      <w:r>
        <w:t xml:space="preserve">(50 </w:t>
      </w:r>
      <w:r>
        <w:rPr>
          <w:spacing w:val="-2"/>
        </w:rPr>
        <w:t>назв.)</w:t>
      </w:r>
    </w:p>
    <w:p w:rsidR="00044C47" w:rsidRDefault="00000CD6">
      <w:pPr>
        <w:pStyle w:val="afa"/>
        <w:numPr>
          <w:ilvl w:val="0"/>
          <w:numId w:val="10"/>
        </w:numPr>
        <w:tabs>
          <w:tab w:val="left" w:pos="529"/>
        </w:tabs>
        <w:ind w:right="247"/>
        <w:jc w:val="both"/>
        <w:rPr>
          <w:sz w:val="24"/>
        </w:rPr>
      </w:pPr>
      <w:hyperlink r:id="rId14" w:tooltip="http://lib.vyatsu.ru/cgi-bin/irbis64r_72/cgiirbis_64.exe?Z21ID&amp;I21DBN=IBIS&amp;P21DBN=IBIS&amp;S21STN=1&amp;S21REF=10&amp;S21FMT=fullwebr&amp;S21ALL=%3C.%3EISKL%3D01%3C.%3E&amp;S21SRW=GOD&amp;S21SRD=DOWN&amp;C21COM=S&amp;S21CNR=20&amp;S21P01=0&amp;S21P02=0&amp;S21P03=A%3D&amp;S21COLORTERMS=0&amp;S21STR=%D0%A1%D1%85" w:history="1">
        <w:r>
          <w:rPr>
            <w:sz w:val="24"/>
          </w:rPr>
          <w:t>Схиртладзе, Александр Георгиевич</w:t>
        </w:r>
      </w:hyperlink>
      <w:r>
        <w:rPr>
          <w:sz w:val="24"/>
        </w:rPr>
        <w:t>. Технологическая оснастка машиностроительных производств</w:t>
      </w:r>
      <w:r>
        <w:rPr>
          <w:spacing w:val="-13"/>
          <w:sz w:val="24"/>
          <w:szCs w:val="24"/>
        </w:rPr>
        <w:t xml:space="preserve"> </w:t>
      </w:r>
      <w:r>
        <w:rPr>
          <w:sz w:val="24"/>
        </w:rPr>
        <w:t>[Текст]:</w:t>
      </w:r>
      <w:r>
        <w:rPr>
          <w:spacing w:val="-8"/>
          <w:sz w:val="24"/>
          <w:szCs w:val="24"/>
        </w:rPr>
        <w:t xml:space="preserve"> </w:t>
      </w:r>
      <w:r>
        <w:rPr>
          <w:sz w:val="24"/>
        </w:rPr>
        <w:t>учеб.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</w:rPr>
        <w:t>пособие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</w:rPr>
        <w:t>/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</w:rPr>
        <w:t>А.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</w:rPr>
        <w:t>Г.</w:t>
      </w:r>
      <w:r>
        <w:rPr>
          <w:spacing w:val="-13"/>
          <w:sz w:val="24"/>
          <w:szCs w:val="24"/>
        </w:rPr>
        <w:t xml:space="preserve"> </w:t>
      </w:r>
      <w:r>
        <w:rPr>
          <w:sz w:val="24"/>
        </w:rPr>
        <w:t>Схиртладзе,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</w:rPr>
        <w:t>С.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</w:rPr>
        <w:t>Н.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</w:rPr>
        <w:t>Григорьев,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</w:rPr>
        <w:t>В.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</w:rPr>
        <w:t>П.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</w:rPr>
        <w:t>Борискин.</w:t>
      </w:r>
    </w:p>
    <w:p w:rsidR="00044C47" w:rsidRDefault="00000CD6">
      <w:pPr>
        <w:pStyle w:val="af9"/>
        <w:ind w:left="529"/>
        <w:jc w:val="both"/>
      </w:pPr>
      <w:r>
        <w:t>-</w:t>
      </w:r>
      <w:r>
        <w:rPr>
          <w:spacing w:val="-4"/>
        </w:rPr>
        <w:t xml:space="preserve"> </w:t>
      </w:r>
      <w:r>
        <w:t>Старый</w:t>
      </w:r>
      <w:r>
        <w:rPr>
          <w:spacing w:val="-1"/>
        </w:rPr>
        <w:t xml:space="preserve"> </w:t>
      </w:r>
      <w:r>
        <w:t>Оскол:</w:t>
      </w:r>
      <w:r>
        <w:rPr>
          <w:spacing w:val="-1"/>
        </w:rPr>
        <w:t xml:space="preserve"> </w:t>
      </w:r>
      <w:r>
        <w:t>ТНТ, 2012 -.</w:t>
      </w:r>
      <w:r>
        <w:rPr>
          <w:spacing w:val="-1"/>
        </w:rPr>
        <w:t xml:space="preserve"> </w:t>
      </w:r>
      <w:r>
        <w:t>Т. 5.</w:t>
      </w:r>
      <w:r>
        <w:rPr>
          <w:spacing w:val="-2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571</w:t>
      </w:r>
      <w:r>
        <w:rPr>
          <w:spacing w:val="-1"/>
        </w:rPr>
        <w:t xml:space="preserve"> </w:t>
      </w:r>
      <w:r>
        <w:t>с.: ил.</w:t>
      </w:r>
      <w:r>
        <w:rPr>
          <w:spacing w:val="-1"/>
        </w:rPr>
        <w:t xml:space="preserve"> </w:t>
      </w:r>
      <w:r>
        <w:t>- Библиогр. с.</w:t>
      </w:r>
      <w:r>
        <w:rPr>
          <w:spacing w:val="-1"/>
        </w:rPr>
        <w:t xml:space="preserve"> </w:t>
      </w:r>
      <w:r>
        <w:t>557-570</w:t>
      </w:r>
      <w:r>
        <w:rPr>
          <w:spacing w:val="-1"/>
        </w:rPr>
        <w:t xml:space="preserve"> </w:t>
      </w:r>
      <w:r>
        <w:t xml:space="preserve">(50 </w:t>
      </w:r>
      <w:r>
        <w:rPr>
          <w:spacing w:val="-2"/>
        </w:rPr>
        <w:t>назв.)</w:t>
      </w:r>
    </w:p>
    <w:p w:rsidR="00044C47" w:rsidRDefault="00000CD6">
      <w:pPr>
        <w:pStyle w:val="afa"/>
        <w:numPr>
          <w:ilvl w:val="0"/>
          <w:numId w:val="10"/>
        </w:numPr>
        <w:tabs>
          <w:tab w:val="left" w:pos="529"/>
        </w:tabs>
        <w:ind w:right="249"/>
        <w:jc w:val="both"/>
        <w:rPr>
          <w:sz w:val="24"/>
        </w:rPr>
      </w:pPr>
      <w:hyperlink r:id="rId15" w:tooltip="http://lib.vyatsu.ru/cgi-bin/irbis64r_72/cgiirbis_64.exe?Z21ID&amp;I21DBN=IBIS&amp;P21DBN=IBIS&amp;S21STN=1&amp;S21REF=10&amp;S21FMT=fullwebr&amp;S21ALL=%3C.%3EISKL%3D01%3C.%3E&amp;S21SRW=GOD&amp;S21SRD=DOWN&amp;C21COM=S&amp;S21CNR=20&amp;S21P01=0&amp;S21P02=0&amp;S21P03=A%3D&amp;S21COLORTERMS=0&amp;S21STR=%D0%A1%D1%85" w:history="1">
        <w:r>
          <w:rPr>
            <w:sz w:val="24"/>
          </w:rPr>
          <w:t>Схиртладзе, Александр Георгиевич</w:t>
        </w:r>
      </w:hyperlink>
      <w:r>
        <w:rPr>
          <w:sz w:val="24"/>
        </w:rPr>
        <w:t>. Т</w:t>
      </w:r>
      <w:r>
        <w:rPr>
          <w:sz w:val="24"/>
        </w:rPr>
        <w:t>ехнологическая оснастка машиностроительных производств</w:t>
      </w:r>
      <w:r>
        <w:rPr>
          <w:spacing w:val="-13"/>
          <w:sz w:val="24"/>
          <w:szCs w:val="24"/>
        </w:rPr>
        <w:t xml:space="preserve"> </w:t>
      </w:r>
      <w:r>
        <w:rPr>
          <w:sz w:val="24"/>
        </w:rPr>
        <w:t>[Текст]:</w:t>
      </w:r>
      <w:r>
        <w:rPr>
          <w:spacing w:val="-8"/>
          <w:sz w:val="24"/>
          <w:szCs w:val="24"/>
        </w:rPr>
        <w:t xml:space="preserve"> </w:t>
      </w:r>
      <w:r>
        <w:rPr>
          <w:sz w:val="24"/>
        </w:rPr>
        <w:t>учеб.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</w:rPr>
        <w:t>пособие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</w:rPr>
        <w:t>/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</w:rPr>
        <w:t>А.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</w:rPr>
        <w:t>Г.</w:t>
      </w:r>
      <w:r>
        <w:rPr>
          <w:spacing w:val="-13"/>
          <w:sz w:val="24"/>
          <w:szCs w:val="24"/>
        </w:rPr>
        <w:t xml:space="preserve"> </w:t>
      </w:r>
      <w:r>
        <w:rPr>
          <w:sz w:val="24"/>
        </w:rPr>
        <w:t>Схиртладзе,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</w:rPr>
        <w:t>С.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</w:rPr>
        <w:t>Н.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</w:rPr>
        <w:t>Григорьев,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</w:rPr>
        <w:t>В.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</w:rPr>
        <w:t>П.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</w:rPr>
        <w:t>Борискин.</w:t>
      </w:r>
    </w:p>
    <w:p w:rsidR="00044C47" w:rsidRDefault="00000CD6">
      <w:pPr>
        <w:pStyle w:val="af9"/>
        <w:ind w:left="529" w:right="245"/>
        <w:jc w:val="both"/>
      </w:pPr>
      <w:r>
        <w:t>-</w:t>
      </w:r>
      <w:r>
        <w:rPr>
          <w:spacing w:val="-3"/>
        </w:rPr>
        <w:t xml:space="preserve"> </w:t>
      </w:r>
      <w:r>
        <w:t>Старый</w:t>
      </w:r>
      <w:r>
        <w:rPr>
          <w:spacing w:val="-2"/>
        </w:rPr>
        <w:t xml:space="preserve"> </w:t>
      </w:r>
      <w:r>
        <w:t>Оскол:</w:t>
      </w:r>
      <w:r>
        <w:rPr>
          <w:spacing w:val="-2"/>
        </w:rPr>
        <w:t xml:space="preserve"> </w:t>
      </w:r>
      <w:r>
        <w:t>ТНТ,</w:t>
      </w:r>
      <w:r>
        <w:rPr>
          <w:spacing w:val="-2"/>
        </w:rPr>
        <w:t xml:space="preserve"> </w:t>
      </w:r>
      <w:r>
        <w:t>2012</w:t>
      </w:r>
      <w:r>
        <w:rPr>
          <w:spacing w:val="-1"/>
        </w:rPr>
        <w:t xml:space="preserve"> </w:t>
      </w:r>
      <w:r>
        <w:t>-.</w:t>
      </w:r>
      <w:r>
        <w:rPr>
          <w:spacing w:val="-2"/>
        </w:rPr>
        <w:t xml:space="preserve"> </w:t>
      </w:r>
      <w:r>
        <w:t>Т.</w:t>
      </w:r>
      <w:r>
        <w:rPr>
          <w:spacing w:val="-2"/>
        </w:rPr>
        <w:t xml:space="preserve"> </w:t>
      </w:r>
      <w:r>
        <w:t>4.</w:t>
      </w:r>
      <w:r>
        <w:rPr>
          <w:spacing w:val="-2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2012.</w:t>
      </w:r>
      <w:r>
        <w:rPr>
          <w:spacing w:val="-2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391</w:t>
      </w:r>
      <w:r>
        <w:rPr>
          <w:spacing w:val="-5"/>
        </w:rPr>
        <w:t xml:space="preserve"> </w:t>
      </w:r>
      <w:r>
        <w:t>с.</w:t>
      </w:r>
      <w:r>
        <w:rPr>
          <w:spacing w:val="-2"/>
        </w:rPr>
        <w:t xml:space="preserve"> </w:t>
      </w:r>
      <w:r>
        <w:t>:</w:t>
      </w:r>
      <w:r>
        <w:rPr>
          <w:spacing w:val="-2"/>
        </w:rPr>
        <w:t xml:space="preserve"> </w:t>
      </w:r>
      <w:r>
        <w:t>ил.,</w:t>
      </w:r>
      <w:r>
        <w:rPr>
          <w:spacing w:val="-2"/>
        </w:rPr>
        <w:t xml:space="preserve"> </w:t>
      </w:r>
      <w:r>
        <w:t>табл..</w:t>
      </w:r>
      <w:r>
        <w:rPr>
          <w:spacing w:val="-1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Библиогр:</w:t>
      </w:r>
      <w:r>
        <w:rPr>
          <w:spacing w:val="-2"/>
        </w:rPr>
        <w:t xml:space="preserve"> </w:t>
      </w:r>
      <w:r>
        <w:t>с.</w:t>
      </w:r>
      <w:r>
        <w:rPr>
          <w:spacing w:val="-2"/>
        </w:rPr>
        <w:t xml:space="preserve"> </w:t>
      </w:r>
      <w:r>
        <w:t>375-388</w:t>
      </w:r>
      <w:r>
        <w:rPr>
          <w:spacing w:val="-2"/>
        </w:rPr>
        <w:t xml:space="preserve"> </w:t>
      </w:r>
      <w:r>
        <w:t xml:space="preserve">(50 </w:t>
      </w:r>
      <w:r>
        <w:rPr>
          <w:spacing w:val="-2"/>
        </w:rPr>
        <w:t>назв.)</w:t>
      </w:r>
    </w:p>
    <w:p w:rsidR="00044C47" w:rsidRDefault="00000CD6">
      <w:pPr>
        <w:pStyle w:val="afa"/>
        <w:numPr>
          <w:ilvl w:val="0"/>
          <w:numId w:val="10"/>
        </w:numPr>
        <w:tabs>
          <w:tab w:val="left" w:pos="529"/>
        </w:tabs>
        <w:ind w:right="244"/>
        <w:jc w:val="both"/>
        <w:rPr>
          <w:sz w:val="24"/>
        </w:rPr>
      </w:pPr>
      <w:hyperlink r:id="rId16" w:tooltip="http://lib.vyatsu.ru/cgi-bin/irbis64r_72/cgiirbis_64.exe?Z21ID&amp;I21DBN=IBIS&amp;P21DBN=IBIS&amp;S21STN=1&amp;S21REF=10&amp;S21FMT=fullwebr&amp;S21ALL=%3C.%3EISKL%3D01%3C.%3E&amp;S21SRW=GOD&amp;S21SRD=DOWN&amp;C21COM=S&amp;S21CNR=20&amp;S21P01=0&amp;S21P02=0&amp;S21P03=A%3D&amp;S21COLORTERMS=0&amp;S21STR=%D0%9C%D0%B0" w:history="1">
        <w:r>
          <w:rPr>
            <w:sz w:val="24"/>
          </w:rPr>
          <w:t>Матвеев, Владимир Николаевич</w:t>
        </w:r>
      </w:hyperlink>
      <w:r>
        <w:rPr>
          <w:sz w:val="24"/>
        </w:rPr>
        <w:t>. Технологическая оснастка: учеб. пособие для студен</w:t>
      </w:r>
      <w:r>
        <w:rPr>
          <w:sz w:val="24"/>
        </w:rPr>
        <w:t>тов высших учебных заведений, обучающихся по направлению подготовки "Конструкторско-технологическое обеспечение машиностроительных производств" / В. Н. Матвеев, А. П. Абызов, Н. А. Чемборисов. - Старый Оскол: ТНТ, 2012. - 231 с. : ил.. - Библиогр. с. 231</w:t>
      </w:r>
    </w:p>
    <w:p w:rsidR="00044C47" w:rsidRDefault="00000CD6">
      <w:pPr>
        <w:pStyle w:val="afa"/>
        <w:numPr>
          <w:ilvl w:val="0"/>
          <w:numId w:val="10"/>
        </w:numPr>
        <w:tabs>
          <w:tab w:val="left" w:pos="529"/>
        </w:tabs>
        <w:spacing w:before="1"/>
        <w:ind w:right="244"/>
        <w:jc w:val="both"/>
        <w:rPr>
          <w:sz w:val="24"/>
        </w:rPr>
      </w:pPr>
      <w:hyperlink r:id="rId17" w:tooltip="http://lib.vyatsu.ru/cgi-bin/irbis64r_72/cgiirbis_64.exe?Z21ID&amp;I21DBN=IBIS&amp;P21DBN=IBIS&amp;S21STN=1&amp;S21REF=10&amp;S21FMT=fullwebr&amp;S21ALL=%3C.%3EISKL%3D01%3C.%3E&amp;S21SRW=GOD&amp;S21SRD=DOWN&amp;C21COM=S&amp;S21CNR=20&amp;S21P01=0&amp;S21P02=0&amp;S21P03=A%3D&amp;S21COLORTERMS=0&amp;S21STR=%D0%91%D0%BB" w:history="1">
        <w:r>
          <w:rPr>
            <w:sz w:val="24"/>
          </w:rPr>
          <w:t>Блюменштейн, Валерий Юрьевич</w:t>
        </w:r>
      </w:hyperlink>
      <w:r>
        <w:rPr>
          <w:sz w:val="24"/>
        </w:rPr>
        <w:t>. Проектирование технологической оснастки: учеб. по</w:t>
      </w:r>
      <w:r>
        <w:rPr>
          <w:sz w:val="24"/>
        </w:rPr>
        <w:t>собие / В. Ю. Блюменштейн, А. А. Клепцов. - 2-е изд., испр. и доп. - СПб; М.; Краснодар: Лань, 2011. - 219 с.. - Библиогр: с. 214</w:t>
      </w:r>
    </w:p>
    <w:p w:rsidR="00044C47" w:rsidRDefault="00044C47">
      <w:pPr>
        <w:jc w:val="both"/>
        <w:rPr>
          <w:sz w:val="24"/>
        </w:rPr>
        <w:sectPr w:rsidR="00044C47">
          <w:pgSz w:w="11910" w:h="16840"/>
          <w:pgMar w:top="1040" w:right="600" w:bottom="280" w:left="1600" w:header="720" w:footer="720" w:gutter="0"/>
          <w:cols w:space="720"/>
          <w:docGrid w:linePitch="360"/>
        </w:sectPr>
      </w:pPr>
    </w:p>
    <w:p w:rsidR="00044C47" w:rsidRDefault="00000CD6">
      <w:pPr>
        <w:pStyle w:val="12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</w:rPr>
        <w:lastRenderedPageBreak/>
        <w:t xml:space="preserve">4. Контроль и оценка результатов </w:t>
      </w:r>
      <w:r>
        <w:rPr>
          <w:rFonts w:ascii="Times New Roman" w:hAnsi="Times New Roman"/>
        </w:rPr>
        <w:br/>
        <w:t>освоения ДИСЦИПЛИНЫ</w:t>
      </w:r>
    </w:p>
    <w:p w:rsidR="00044C47" w:rsidRDefault="00044C47">
      <w:pPr>
        <w:pStyle w:val="12"/>
        <w:rPr>
          <w:rFonts w:ascii="Times New Roman" w:hAnsi="Times New Roman"/>
          <w:b w:val="0"/>
          <w:bCs w:val="0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064"/>
        <w:gridCol w:w="3654"/>
        <w:gridCol w:w="3208"/>
      </w:tblGrid>
      <w:tr w:rsidR="00044C47">
        <w:trPr>
          <w:trHeight w:val="519"/>
        </w:trPr>
        <w:tc>
          <w:tcPr>
            <w:tcW w:w="1543" w:type="pct"/>
            <w:vAlign w:val="center"/>
          </w:tcPr>
          <w:p w:rsidR="00044C47" w:rsidRDefault="00000CD6">
            <w:pPr>
              <w:spacing w:line="276" w:lineRule="auto"/>
              <w:contextualSpacing/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Результаты обучения</w:t>
            </w:r>
          </w:p>
        </w:tc>
        <w:tc>
          <w:tcPr>
            <w:tcW w:w="1840" w:type="pct"/>
            <w:vAlign w:val="center"/>
          </w:tcPr>
          <w:p w:rsidR="00044C47" w:rsidRDefault="00000CD6">
            <w:pPr>
              <w:spacing w:line="276" w:lineRule="auto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Показатели освоенности компетенций</w:t>
            </w:r>
          </w:p>
        </w:tc>
        <w:tc>
          <w:tcPr>
            <w:tcW w:w="1616" w:type="pct"/>
            <w:vAlign w:val="center"/>
          </w:tcPr>
          <w:p w:rsidR="00044C47" w:rsidRDefault="00000CD6">
            <w:pPr>
              <w:spacing w:line="276" w:lineRule="auto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Методы оценки</w:t>
            </w:r>
          </w:p>
        </w:tc>
      </w:tr>
      <w:tr w:rsidR="00044C47">
        <w:trPr>
          <w:trHeight w:val="698"/>
        </w:trPr>
        <w:tc>
          <w:tcPr>
            <w:tcW w:w="1543" w:type="pct"/>
          </w:tcPr>
          <w:p w:rsidR="00044C47" w:rsidRDefault="00000CD6">
            <w:r>
              <w:t>Знает:</w:t>
            </w:r>
          </w:p>
          <w:p w:rsidR="00044C47" w:rsidRDefault="00000C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color w:val="000000"/>
              </w:rPr>
              <w:t xml:space="preserve">актуальный профессиональный и социальный контекст, в котором приходится работать и жить; </w:t>
            </w:r>
          </w:p>
          <w:p w:rsidR="00044C47" w:rsidRDefault="00000C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color w:val="000000"/>
              </w:rPr>
              <w:t>основные источники информации и ресурсы для решения задач и проблем в профессиональном и/или социальном контексте.</w:t>
            </w:r>
          </w:p>
          <w:p w:rsidR="00044C47" w:rsidRDefault="00000C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color w:val="000000"/>
              </w:rPr>
              <w:t xml:space="preserve">алгоритмы выполнения работ в </w:t>
            </w:r>
            <w:r>
              <w:rPr>
                <w:color w:val="000000"/>
              </w:rPr>
              <w:t xml:space="preserve">профессиональной и смежных областях; </w:t>
            </w:r>
          </w:p>
          <w:p w:rsidR="00044C47" w:rsidRDefault="00000C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color w:val="000000"/>
              </w:rPr>
              <w:t>методы работы в профессиональной и смежных сферах;</w:t>
            </w:r>
          </w:p>
          <w:p w:rsidR="00044C47" w:rsidRDefault="00000C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color w:val="000000"/>
              </w:rPr>
              <w:t>структуру плана для решения задач;</w:t>
            </w:r>
          </w:p>
          <w:p w:rsidR="00044C47" w:rsidRDefault="00000C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color w:val="000000"/>
              </w:rPr>
              <w:t>порядок оценки результатов решения задач профессиональной деятельности.</w:t>
            </w:r>
          </w:p>
          <w:p w:rsidR="00044C47" w:rsidRDefault="00000CD6">
            <w:pPr>
              <w:rPr>
                <w:iCs/>
              </w:rPr>
            </w:pPr>
            <w:r>
              <w:rPr>
                <w:iCs/>
              </w:rPr>
              <w:t>номенклатура информационных источников, применяемых в профес</w:t>
            </w:r>
            <w:r>
              <w:rPr>
                <w:iCs/>
              </w:rPr>
              <w:t xml:space="preserve">сиональной деятельности; </w:t>
            </w:r>
          </w:p>
          <w:p w:rsidR="00044C47" w:rsidRDefault="00000CD6">
            <w:r>
              <w:rPr>
                <w:iCs/>
              </w:rPr>
              <w:t>приемы структурирования информации;</w:t>
            </w:r>
          </w:p>
          <w:p w:rsidR="00044C47" w:rsidRDefault="00000CD6">
            <w:r>
              <w:rPr>
                <w:iCs/>
              </w:rPr>
              <w:t xml:space="preserve"> формат оформления результатов поиска информации, </w:t>
            </w:r>
            <w:r>
              <w:rPr>
                <w:bCs/>
                <w:iCs/>
              </w:rPr>
              <w:t xml:space="preserve">современные средства и устройства информатизации; </w:t>
            </w:r>
          </w:p>
          <w:p w:rsidR="00044C47" w:rsidRDefault="00000CD6">
            <w:pPr>
              <w:rPr>
                <w:b/>
                <w:bCs/>
              </w:rPr>
            </w:pPr>
            <w:r>
              <w:rPr>
                <w:bCs/>
                <w:iCs/>
              </w:rPr>
              <w:t>порядок их применения и программное обеспечение в профессиональной деятельности</w:t>
            </w:r>
            <w:r>
              <w:rPr>
                <w:bCs/>
                <w:iCs/>
              </w:rPr>
              <w:t xml:space="preserve"> в том числе с использованием цифровых средств.</w:t>
            </w:r>
          </w:p>
          <w:p w:rsidR="00044C47" w:rsidRDefault="00000CD6">
            <w:pPr>
              <w:rPr>
                <w:iCs/>
              </w:rPr>
            </w:pPr>
            <w:r>
              <w:rPr>
                <w:bCs/>
                <w:iCs/>
              </w:rPr>
              <w:t xml:space="preserve">содержание актуальной нормативно-правовой документации; </w:t>
            </w:r>
          </w:p>
          <w:p w:rsidR="00044C47" w:rsidRDefault="00000CD6">
            <w:r>
              <w:rPr>
                <w:bCs/>
                <w:iCs/>
              </w:rPr>
              <w:t xml:space="preserve">современная научная и профессиональная терминология; </w:t>
            </w:r>
          </w:p>
          <w:p w:rsidR="00044C47" w:rsidRDefault="00000CD6">
            <w:r>
              <w:rPr>
                <w:bCs/>
                <w:iCs/>
              </w:rPr>
              <w:t xml:space="preserve">возможные траектории профессионального развития и самообразования; </w:t>
            </w:r>
          </w:p>
          <w:p w:rsidR="00044C47" w:rsidRDefault="00000CD6">
            <w:r>
              <w:rPr>
                <w:bCs/>
              </w:rPr>
              <w:lastRenderedPageBreak/>
              <w:t>основы предпринимательской де</w:t>
            </w:r>
            <w:r>
              <w:rPr>
                <w:bCs/>
              </w:rPr>
              <w:t xml:space="preserve">ятельности; </w:t>
            </w:r>
          </w:p>
          <w:p w:rsidR="00044C47" w:rsidRDefault="00000CD6">
            <w:r>
              <w:rPr>
                <w:bCs/>
              </w:rPr>
              <w:t xml:space="preserve">основы финансовой грамотности; </w:t>
            </w:r>
          </w:p>
          <w:p w:rsidR="00044C47" w:rsidRDefault="00000CD6">
            <w:r>
              <w:rPr>
                <w:bCs/>
              </w:rPr>
              <w:t xml:space="preserve">правила разработки бизнес-планов; </w:t>
            </w:r>
          </w:p>
          <w:p w:rsidR="00044C47" w:rsidRDefault="00000CD6">
            <w:r>
              <w:rPr>
                <w:bCs/>
              </w:rPr>
              <w:t xml:space="preserve">порядок выстраивания презентации; </w:t>
            </w:r>
          </w:p>
          <w:p w:rsidR="00044C47" w:rsidRDefault="00000CD6">
            <w:r>
              <w:rPr>
                <w:bCs/>
              </w:rPr>
              <w:t>кредитные банковские продукты</w:t>
            </w:r>
          </w:p>
          <w:p w:rsidR="00044C47" w:rsidRDefault="00000CD6">
            <w:pPr>
              <w:rPr>
                <w:b/>
                <w:iCs/>
                <w:sz w:val="24"/>
                <w:szCs w:val="24"/>
              </w:rPr>
            </w:pPr>
            <w:r>
              <w:rPr>
                <w:bCs/>
                <w:lang w:eastAsia="ru-RU"/>
              </w:rPr>
              <w:t>психологические основы деятельности коллектива, психологические особенности личности; основы проектной деятельн</w:t>
            </w:r>
            <w:r>
              <w:rPr>
                <w:bCs/>
                <w:lang w:eastAsia="ru-RU"/>
              </w:rPr>
              <w:t>ости</w:t>
            </w:r>
          </w:p>
          <w:p w:rsidR="00044C47" w:rsidRDefault="00044C47"/>
        </w:tc>
        <w:tc>
          <w:tcPr>
            <w:tcW w:w="1840" w:type="pct"/>
          </w:tcPr>
          <w:p w:rsidR="00044C47" w:rsidRDefault="00000CD6">
            <w:r>
              <w:lastRenderedPageBreak/>
              <w:t xml:space="preserve">-показывает знания </w:t>
            </w:r>
            <w:r>
              <w:rPr>
                <w:iCs/>
                <w:lang w:eastAsia="ru-RU"/>
              </w:rPr>
              <w:t>а</w:t>
            </w:r>
            <w:r>
              <w:rPr>
                <w:bCs/>
                <w:lang w:eastAsia="ru-RU"/>
              </w:rPr>
              <w:t xml:space="preserve">ктуального профессионального и социального контекста, в котором приходится работать и жить; </w:t>
            </w:r>
          </w:p>
          <w:p w:rsidR="00044C47" w:rsidRDefault="00000CD6">
            <w:r>
              <w:rPr>
                <w:bCs/>
                <w:lang w:eastAsia="ru-RU"/>
              </w:rPr>
              <w:t>-демонстрирует знания основных источников информации и ресурсов для решения задач и проблем в профессиональном и/или социальном контексте</w:t>
            </w:r>
            <w:r>
              <w:rPr>
                <w:bCs/>
                <w:lang w:eastAsia="ru-RU"/>
              </w:rPr>
              <w:t>.</w:t>
            </w:r>
          </w:p>
          <w:p w:rsidR="00044C47" w:rsidRDefault="00000CD6">
            <w:pPr>
              <w:rPr>
                <w:iCs/>
              </w:rPr>
            </w:pPr>
            <w:r>
              <w:rPr>
                <w:bCs/>
                <w:lang w:eastAsia="ru-RU"/>
              </w:rPr>
              <w:t xml:space="preserve">-показывает знания алгоритмов выполнения работ в профессиональной и смежных областях; </w:t>
            </w:r>
          </w:p>
          <w:p w:rsidR="00044C47" w:rsidRDefault="00000CD6">
            <w:r>
              <w:rPr>
                <w:bCs/>
                <w:lang w:eastAsia="ru-RU"/>
              </w:rPr>
              <w:t>-демонстрирует знания методов работы в профессиональной и смежных сферах;</w:t>
            </w:r>
          </w:p>
          <w:p w:rsidR="00044C47" w:rsidRDefault="00000CD6">
            <w:r>
              <w:rPr>
                <w:bCs/>
                <w:lang w:eastAsia="ru-RU"/>
              </w:rPr>
              <w:t xml:space="preserve"> -показывает знания структуры плана для решения задач;</w:t>
            </w:r>
          </w:p>
          <w:p w:rsidR="00044C47" w:rsidRDefault="00000CD6">
            <w:pPr>
              <w:rPr>
                <w:b/>
                <w:bCs/>
              </w:rPr>
            </w:pPr>
            <w:r>
              <w:rPr>
                <w:bCs/>
                <w:lang w:eastAsia="ru-RU"/>
              </w:rPr>
              <w:t xml:space="preserve"> – демонстрирует знания </w:t>
            </w:r>
            <w:r>
              <w:rPr>
                <w:bCs/>
                <w:lang w:eastAsia="ru-RU"/>
              </w:rPr>
              <w:t>порядка оценки результатов решения задач профессиональной деятельности.</w:t>
            </w:r>
          </w:p>
          <w:p w:rsidR="00044C47" w:rsidRDefault="00000CD6">
            <w:pPr>
              <w:rPr>
                <w:iCs/>
              </w:rPr>
            </w:pPr>
            <w:r>
              <w:rPr>
                <w:bCs/>
                <w:lang w:eastAsia="ru-RU"/>
              </w:rPr>
              <w:t>-показывает знания</w:t>
            </w:r>
            <w:r>
              <w:rPr>
                <w:iCs/>
              </w:rPr>
              <w:t xml:space="preserve"> номенклатуры информационных источников, применяемых в профессиональной деятельности; </w:t>
            </w:r>
          </w:p>
          <w:p w:rsidR="00044C47" w:rsidRDefault="00000CD6">
            <w:r>
              <w:rPr>
                <w:bCs/>
                <w:lang w:eastAsia="ru-RU"/>
              </w:rPr>
              <w:t>-показывает знания</w:t>
            </w:r>
            <w:r>
              <w:rPr>
                <w:iCs/>
              </w:rPr>
              <w:t xml:space="preserve"> приемов структурирования информации;</w:t>
            </w:r>
          </w:p>
          <w:p w:rsidR="00044C47" w:rsidRDefault="00000CD6">
            <w:r>
              <w:rPr>
                <w:iCs/>
              </w:rPr>
              <w:t xml:space="preserve"> </w:t>
            </w:r>
            <w:r>
              <w:rPr>
                <w:bCs/>
                <w:lang w:eastAsia="ru-RU"/>
              </w:rPr>
              <w:t>-показывает знания</w:t>
            </w:r>
            <w:r>
              <w:rPr>
                <w:iCs/>
              </w:rPr>
              <w:t xml:space="preserve"> фор</w:t>
            </w:r>
            <w:r>
              <w:rPr>
                <w:iCs/>
              </w:rPr>
              <w:t xml:space="preserve">мата оформления результатов поиска информации, </w:t>
            </w:r>
            <w:r>
              <w:rPr>
                <w:bCs/>
                <w:iCs/>
              </w:rPr>
              <w:t xml:space="preserve">современные средства и устройства информатизации; </w:t>
            </w:r>
          </w:p>
          <w:p w:rsidR="00044C47" w:rsidRDefault="00000CD6">
            <w:pPr>
              <w:rPr>
                <w:b/>
                <w:bCs/>
              </w:rPr>
            </w:pPr>
            <w:r>
              <w:rPr>
                <w:bCs/>
                <w:lang w:eastAsia="ru-RU"/>
              </w:rPr>
              <w:t>-показывает знания</w:t>
            </w:r>
            <w:r>
              <w:rPr>
                <w:bCs/>
                <w:iCs/>
              </w:rPr>
              <w:t xml:space="preserve"> порядка  их применения и программное обеспечение в профессиональной деятельности в том числе с использованием цифровых средств.</w:t>
            </w:r>
          </w:p>
          <w:p w:rsidR="00044C47" w:rsidRDefault="00000CD6">
            <w:pPr>
              <w:rPr>
                <w:iCs/>
              </w:rPr>
            </w:pPr>
            <w:r>
              <w:rPr>
                <w:bCs/>
                <w:lang w:eastAsia="ru-RU"/>
              </w:rPr>
              <w:t>-показывает</w:t>
            </w:r>
            <w:r>
              <w:rPr>
                <w:bCs/>
                <w:lang w:eastAsia="ru-RU"/>
              </w:rPr>
              <w:t xml:space="preserve"> знания</w:t>
            </w:r>
            <w:r>
              <w:rPr>
                <w:bCs/>
                <w:iCs/>
              </w:rPr>
              <w:t xml:space="preserve"> содержания актуальной нормативно-правовой документации; </w:t>
            </w:r>
          </w:p>
          <w:p w:rsidR="00044C47" w:rsidRDefault="00000CD6">
            <w:r>
              <w:rPr>
                <w:bCs/>
                <w:lang w:eastAsia="ru-RU"/>
              </w:rPr>
              <w:t>-показывает знания</w:t>
            </w:r>
            <w:r>
              <w:rPr>
                <w:bCs/>
                <w:iCs/>
              </w:rPr>
              <w:t xml:space="preserve"> современной научной и профессиональной терминологии; </w:t>
            </w:r>
          </w:p>
          <w:p w:rsidR="00044C47" w:rsidRDefault="00000CD6">
            <w:r>
              <w:rPr>
                <w:bCs/>
                <w:lang w:eastAsia="ru-RU"/>
              </w:rPr>
              <w:t>-показывает знания</w:t>
            </w:r>
            <w:r>
              <w:rPr>
                <w:bCs/>
                <w:iCs/>
              </w:rPr>
              <w:t xml:space="preserve"> возможных траекторий профессионального развития и самообразования; </w:t>
            </w:r>
          </w:p>
          <w:p w:rsidR="00044C47" w:rsidRDefault="00000CD6">
            <w:r>
              <w:rPr>
                <w:bCs/>
                <w:lang w:eastAsia="ru-RU"/>
              </w:rPr>
              <w:t>– демонстрирует знания</w:t>
            </w:r>
            <w:r>
              <w:rPr>
                <w:bCs/>
                <w:iCs/>
              </w:rPr>
              <w:t xml:space="preserve"> </w:t>
            </w:r>
            <w:r>
              <w:rPr>
                <w:bCs/>
              </w:rPr>
              <w:t>основ пр</w:t>
            </w:r>
            <w:r>
              <w:rPr>
                <w:bCs/>
              </w:rPr>
              <w:t xml:space="preserve">едпринимательской деятельности; </w:t>
            </w:r>
          </w:p>
          <w:p w:rsidR="00044C47" w:rsidRDefault="00000CD6">
            <w:r>
              <w:rPr>
                <w:bCs/>
                <w:lang w:eastAsia="ru-RU"/>
              </w:rPr>
              <w:t>– демонстрирует знания</w:t>
            </w:r>
            <w:r>
              <w:rPr>
                <w:bCs/>
              </w:rPr>
              <w:t xml:space="preserve"> основ финансовой грамотности; </w:t>
            </w:r>
          </w:p>
          <w:p w:rsidR="00044C47" w:rsidRDefault="00000CD6">
            <w:r>
              <w:rPr>
                <w:bCs/>
                <w:lang w:eastAsia="ru-RU"/>
              </w:rPr>
              <w:t>– демонстрирует знания</w:t>
            </w:r>
            <w:r>
              <w:rPr>
                <w:bCs/>
              </w:rPr>
              <w:t xml:space="preserve"> правил разработки бизнес-планов; </w:t>
            </w:r>
          </w:p>
          <w:p w:rsidR="00044C47" w:rsidRDefault="00000CD6">
            <w:r>
              <w:rPr>
                <w:bCs/>
                <w:lang w:eastAsia="ru-RU"/>
              </w:rPr>
              <w:t>– демонстрирует знания</w:t>
            </w:r>
            <w:r>
              <w:rPr>
                <w:bCs/>
              </w:rPr>
              <w:t xml:space="preserve"> порядка выстраивания презентации; </w:t>
            </w:r>
          </w:p>
          <w:p w:rsidR="00044C47" w:rsidRDefault="00000CD6">
            <w:pPr>
              <w:spacing w:line="276" w:lineRule="auto"/>
              <w:contextualSpacing/>
              <w:rPr>
                <w:i/>
                <w:sz w:val="24"/>
                <w:szCs w:val="24"/>
              </w:rPr>
            </w:pPr>
            <w:r>
              <w:rPr>
                <w:bCs/>
                <w:lang w:eastAsia="ru-RU"/>
              </w:rPr>
              <w:lastRenderedPageBreak/>
              <w:t>-показывает знания</w:t>
            </w:r>
            <w:r>
              <w:rPr>
                <w:bCs/>
              </w:rPr>
              <w:t xml:space="preserve"> кредитных банковских продуктов</w:t>
            </w:r>
          </w:p>
        </w:tc>
        <w:tc>
          <w:tcPr>
            <w:tcW w:w="1616" w:type="pct"/>
          </w:tcPr>
          <w:p w:rsidR="00044C47" w:rsidRDefault="00000CD6">
            <w:pPr>
              <w:spacing w:line="276" w:lineRule="auto"/>
              <w:contextualSpacing/>
              <w:rPr>
                <w:i/>
                <w:sz w:val="24"/>
                <w:szCs w:val="24"/>
              </w:rPr>
            </w:pPr>
            <w:r>
              <w:rPr>
                <w:b/>
                <w:i/>
              </w:rPr>
              <w:lastRenderedPageBreak/>
              <w:t>Теку</w:t>
            </w:r>
            <w:r>
              <w:rPr>
                <w:b/>
                <w:i/>
              </w:rPr>
              <w:t>щий контроль</w:t>
            </w:r>
            <w:r>
              <w:rPr>
                <w:i/>
              </w:rPr>
              <w:t>:</w:t>
            </w:r>
          </w:p>
          <w:p w:rsidR="00044C47" w:rsidRDefault="00000CD6">
            <w:pPr>
              <w:spacing w:line="276" w:lineRule="auto"/>
              <w:contextualSpacing/>
              <w:rPr>
                <w:i/>
                <w:sz w:val="24"/>
                <w:szCs w:val="24"/>
              </w:rPr>
            </w:pPr>
            <w:r>
              <w:rPr>
                <w:i/>
              </w:rPr>
              <w:t xml:space="preserve">- устный опрос  </w:t>
            </w:r>
          </w:p>
          <w:p w:rsidR="00044C47" w:rsidRDefault="00000CD6">
            <w:pPr>
              <w:spacing w:line="276" w:lineRule="auto"/>
              <w:contextualSpacing/>
              <w:rPr>
                <w:i/>
                <w:sz w:val="24"/>
                <w:szCs w:val="24"/>
              </w:rPr>
            </w:pPr>
            <w:r>
              <w:rPr>
                <w:i/>
              </w:rPr>
              <w:t xml:space="preserve">- выполнение самостоятельной работы </w:t>
            </w:r>
          </w:p>
          <w:p w:rsidR="00044C47" w:rsidRDefault="00000CD6">
            <w:pPr>
              <w:spacing w:line="276" w:lineRule="auto"/>
              <w:contextualSpacing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</w:rPr>
              <w:t xml:space="preserve">Итоговый контроль: </w:t>
            </w:r>
          </w:p>
          <w:p w:rsidR="00044C47" w:rsidRDefault="00000CD6">
            <w:pPr>
              <w:spacing w:line="276" w:lineRule="auto"/>
              <w:contextualSpacing/>
              <w:rPr>
                <w:i/>
                <w:sz w:val="24"/>
                <w:szCs w:val="24"/>
              </w:rPr>
            </w:pPr>
            <w:r>
              <w:rPr>
                <w:i/>
              </w:rPr>
              <w:t>- промежуточная аттестация в форме зачета</w:t>
            </w:r>
          </w:p>
          <w:p w:rsidR="00044C47" w:rsidRDefault="00044C47"/>
        </w:tc>
      </w:tr>
      <w:tr w:rsidR="00044C47">
        <w:trPr>
          <w:trHeight w:val="698"/>
        </w:trPr>
        <w:tc>
          <w:tcPr>
            <w:tcW w:w="1543" w:type="pct"/>
            <w:vMerge w:val="restart"/>
          </w:tcPr>
          <w:p w:rsidR="00044C47" w:rsidRDefault="00000CD6">
            <w:r>
              <w:lastRenderedPageBreak/>
              <w:t>Умеет:</w:t>
            </w:r>
          </w:p>
          <w:p w:rsidR="00044C47" w:rsidRDefault="00000C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color w:val="000000"/>
              </w:rPr>
              <w:t xml:space="preserve">распознавать задачу и/или проблему в профессиональном и/или социальном контексте; </w:t>
            </w:r>
          </w:p>
          <w:p w:rsidR="00044C47" w:rsidRDefault="00000C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color w:val="000000"/>
              </w:rPr>
              <w:t xml:space="preserve">анализировать задачу и/или проблему и выделять её составные части; </w:t>
            </w:r>
          </w:p>
          <w:p w:rsidR="00044C47" w:rsidRDefault="00000C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color w:val="000000"/>
              </w:rPr>
              <w:t>определять этапы решения задачи; выявлять и эффективно искать информацию, необходимую для решения задачи и/или проблемы;</w:t>
            </w:r>
          </w:p>
          <w:p w:rsidR="00044C47" w:rsidRDefault="00000C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color w:val="000000"/>
              </w:rPr>
              <w:t xml:space="preserve">составить план действия; </w:t>
            </w:r>
          </w:p>
          <w:p w:rsidR="00044C47" w:rsidRDefault="00000C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color w:val="000000"/>
              </w:rPr>
              <w:t>определить необходимые ресурсы;</w:t>
            </w:r>
          </w:p>
          <w:p w:rsidR="00044C47" w:rsidRDefault="00000C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color w:val="000000"/>
              </w:rPr>
              <w:t>владеть а</w:t>
            </w:r>
            <w:r>
              <w:rPr>
                <w:color w:val="000000"/>
              </w:rPr>
              <w:t xml:space="preserve">ктуальными методами работы в профессиональной и смежных сферах; реализовать составленный план; </w:t>
            </w:r>
          </w:p>
          <w:p w:rsidR="00044C47" w:rsidRDefault="00000C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color w:val="000000"/>
              </w:rPr>
              <w:t>оценивать результат и последствия своих действий (самостоятельно или с помощью наставника)</w:t>
            </w:r>
          </w:p>
          <w:p w:rsidR="00044C47" w:rsidRDefault="00000CD6">
            <w:pPr>
              <w:rPr>
                <w:iCs/>
              </w:rPr>
            </w:pPr>
            <w:r>
              <w:rPr>
                <w:iCs/>
              </w:rPr>
              <w:t>определять задачи для поиска информации;</w:t>
            </w:r>
          </w:p>
          <w:p w:rsidR="00044C47" w:rsidRDefault="00000CD6">
            <w:r>
              <w:rPr>
                <w:iCs/>
              </w:rPr>
              <w:t xml:space="preserve"> определять необходимые исто</w:t>
            </w:r>
            <w:r>
              <w:rPr>
                <w:iCs/>
              </w:rPr>
              <w:t>чники информации;</w:t>
            </w:r>
          </w:p>
          <w:p w:rsidR="00044C47" w:rsidRDefault="00000CD6">
            <w:r>
              <w:rPr>
                <w:iCs/>
              </w:rPr>
              <w:t xml:space="preserve"> планировать процесс поиска; структурировать получаемую информацию;</w:t>
            </w:r>
          </w:p>
          <w:p w:rsidR="00044C47" w:rsidRDefault="00000CD6">
            <w:r>
              <w:rPr>
                <w:iCs/>
              </w:rPr>
              <w:t xml:space="preserve">выделять наиболее значимое в перечне информации; </w:t>
            </w:r>
          </w:p>
          <w:p w:rsidR="00044C47" w:rsidRDefault="00000CD6">
            <w:r>
              <w:rPr>
                <w:iCs/>
              </w:rPr>
              <w:t xml:space="preserve">оценивать практическую значимость результатов поиска; </w:t>
            </w:r>
          </w:p>
          <w:p w:rsidR="00044C47" w:rsidRDefault="00000CD6">
            <w:r>
              <w:rPr>
                <w:iCs/>
              </w:rPr>
              <w:t xml:space="preserve">оформлять результаты </w:t>
            </w:r>
            <w:r>
              <w:rPr>
                <w:iCs/>
              </w:rPr>
              <w:lastRenderedPageBreak/>
              <w:t xml:space="preserve">поиска, применять средства информационных технологий для решения профессиональных задач; использовать современное программное обеспечение; </w:t>
            </w:r>
          </w:p>
          <w:p w:rsidR="00044C47" w:rsidRDefault="00000CD6">
            <w:pPr>
              <w:rPr>
                <w:b/>
                <w:bCs/>
              </w:rPr>
            </w:pPr>
            <w:r>
              <w:rPr>
                <w:iCs/>
              </w:rPr>
              <w:t>использовать различные цифровые средства для решения профессиональных задач.</w:t>
            </w:r>
          </w:p>
          <w:p w:rsidR="00044C47" w:rsidRDefault="00000CD6">
            <w:pPr>
              <w:rPr>
                <w:iCs/>
              </w:rPr>
            </w:pPr>
            <w:r>
              <w:rPr>
                <w:bCs/>
                <w:iCs/>
              </w:rPr>
              <w:t>определять актуальность нормативно-прав</w:t>
            </w:r>
            <w:r>
              <w:rPr>
                <w:bCs/>
                <w:iCs/>
              </w:rPr>
              <w:t xml:space="preserve">овой документации в профессиональной деятельности; </w:t>
            </w:r>
            <w:r>
              <w:t>применять современную научную профессиональную терминологию; определять и выстраивать траектории профессионального развития и самообразования;</w:t>
            </w:r>
          </w:p>
          <w:p w:rsidR="00044C47" w:rsidRDefault="00000CD6">
            <w:r>
              <w:t xml:space="preserve"> </w:t>
            </w:r>
            <w:r>
              <w:rPr>
                <w:bCs/>
              </w:rPr>
              <w:t>выявлять достоинства и недостатки коммерческой идеи; презенто</w:t>
            </w:r>
            <w:r>
              <w:rPr>
                <w:bCs/>
              </w:rPr>
              <w:t>вать идеи открытия собственного дела в профессиональной деятельности; оформлять бизнес-план;</w:t>
            </w:r>
          </w:p>
          <w:p w:rsidR="00044C47" w:rsidRDefault="00000CD6">
            <w:r>
              <w:rPr>
                <w:bCs/>
              </w:rPr>
              <w:t xml:space="preserve"> рассчитывать размеры выплат по процентным ставкам кредитования; </w:t>
            </w:r>
            <w:r>
              <w:rPr>
                <w:iCs/>
              </w:rPr>
              <w:t>определять инвестиционную привлекательность коммерческих идей в рамках профессиональной деятельнос</w:t>
            </w:r>
            <w:r>
              <w:rPr>
                <w:iCs/>
              </w:rPr>
              <w:t xml:space="preserve">ти; презентовать бизнес-идею; </w:t>
            </w:r>
          </w:p>
          <w:p w:rsidR="00044C47" w:rsidRDefault="00000CD6">
            <w:r>
              <w:rPr>
                <w:iCs/>
              </w:rPr>
              <w:t>определять источники финансирования</w:t>
            </w:r>
          </w:p>
          <w:p w:rsidR="00044C47" w:rsidRDefault="00044C47"/>
        </w:tc>
        <w:tc>
          <w:tcPr>
            <w:tcW w:w="1840" w:type="pct"/>
            <w:vMerge w:val="restart"/>
          </w:tcPr>
          <w:p w:rsidR="00044C47" w:rsidRDefault="00000C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color w:val="000000"/>
              </w:rPr>
              <w:lastRenderedPageBreak/>
              <w:t xml:space="preserve">распознает задачу и/или проблему в профессиональном и/или социальном контексте; </w:t>
            </w:r>
          </w:p>
          <w:p w:rsidR="00044C47" w:rsidRDefault="00000C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color w:val="000000"/>
              </w:rPr>
              <w:t xml:space="preserve">анализирует задачу и/или проблему и выделяет её составные части; </w:t>
            </w:r>
          </w:p>
          <w:p w:rsidR="00044C47" w:rsidRDefault="00000C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color w:val="000000"/>
              </w:rPr>
              <w:t>определяет этапы решения задачи; выявляет</w:t>
            </w:r>
            <w:r>
              <w:rPr>
                <w:color w:val="000000"/>
              </w:rPr>
              <w:t xml:space="preserve"> и эффективно ищет информацию, необходимую для решения задачи и/или проблемы;</w:t>
            </w:r>
          </w:p>
          <w:p w:rsidR="00044C47" w:rsidRDefault="00000C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color w:val="000000"/>
              </w:rPr>
              <w:t xml:space="preserve">составляет план действия; </w:t>
            </w:r>
          </w:p>
          <w:p w:rsidR="00044C47" w:rsidRDefault="00000C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color w:val="000000"/>
              </w:rPr>
              <w:t>определяет необходимые ресурсы;</w:t>
            </w:r>
          </w:p>
          <w:p w:rsidR="00044C47" w:rsidRDefault="00000C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color w:val="000000"/>
              </w:rPr>
              <w:t xml:space="preserve">владеет актуальными методами работы в профессиональной и смежных сферах; реализовать составленный план; </w:t>
            </w:r>
          </w:p>
          <w:p w:rsidR="00044C47" w:rsidRDefault="00000C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color w:val="000000"/>
              </w:rPr>
              <w:t>оценивает резу</w:t>
            </w:r>
            <w:r>
              <w:rPr>
                <w:color w:val="000000"/>
              </w:rPr>
              <w:t>льтат и последствия своих действий (самостоятельно или с помощью наставника)</w:t>
            </w:r>
          </w:p>
          <w:p w:rsidR="00044C47" w:rsidRDefault="00000CD6">
            <w:pPr>
              <w:rPr>
                <w:iCs/>
              </w:rPr>
            </w:pPr>
            <w:r>
              <w:rPr>
                <w:iCs/>
              </w:rPr>
              <w:t>определяет задачи для поиска информации;</w:t>
            </w:r>
          </w:p>
          <w:p w:rsidR="00044C47" w:rsidRDefault="00000CD6">
            <w:r>
              <w:rPr>
                <w:iCs/>
              </w:rPr>
              <w:t xml:space="preserve"> определяет необходимые источники информации;</w:t>
            </w:r>
          </w:p>
          <w:p w:rsidR="00044C47" w:rsidRDefault="00000CD6">
            <w:r>
              <w:rPr>
                <w:iCs/>
              </w:rPr>
              <w:t xml:space="preserve"> планирует процесс поиска; структурировать получаемую информацию;</w:t>
            </w:r>
          </w:p>
          <w:p w:rsidR="00044C47" w:rsidRDefault="00000CD6">
            <w:r>
              <w:rPr>
                <w:iCs/>
              </w:rPr>
              <w:t>выделяет наиболее значимое</w:t>
            </w:r>
            <w:r>
              <w:rPr>
                <w:iCs/>
              </w:rPr>
              <w:t xml:space="preserve"> в перечне информации; </w:t>
            </w:r>
          </w:p>
          <w:p w:rsidR="00044C47" w:rsidRDefault="00000CD6">
            <w:r>
              <w:rPr>
                <w:iCs/>
              </w:rPr>
              <w:t xml:space="preserve">оценивает практическую значимость результатов поиска; </w:t>
            </w:r>
          </w:p>
          <w:p w:rsidR="00044C47" w:rsidRDefault="00000CD6">
            <w:r>
              <w:rPr>
                <w:iCs/>
              </w:rPr>
              <w:t xml:space="preserve">оформляет результаты поиска, применять средства информационных технологий для решения профессиональных задач; использует современное программное обеспечение; </w:t>
            </w:r>
          </w:p>
          <w:p w:rsidR="00044C47" w:rsidRDefault="00000CD6">
            <w:pPr>
              <w:rPr>
                <w:b/>
                <w:bCs/>
              </w:rPr>
            </w:pPr>
            <w:r>
              <w:rPr>
                <w:iCs/>
              </w:rPr>
              <w:t>использует различн</w:t>
            </w:r>
            <w:r>
              <w:rPr>
                <w:iCs/>
              </w:rPr>
              <w:t>ые цифровые средства для решения профессиональных задач.</w:t>
            </w:r>
          </w:p>
          <w:p w:rsidR="00044C47" w:rsidRDefault="00000CD6">
            <w:pPr>
              <w:rPr>
                <w:iCs/>
              </w:rPr>
            </w:pPr>
            <w:r>
              <w:rPr>
                <w:bCs/>
                <w:iCs/>
              </w:rPr>
              <w:t xml:space="preserve">определяет актуальность </w:t>
            </w:r>
            <w:r>
              <w:rPr>
                <w:bCs/>
                <w:iCs/>
              </w:rPr>
              <w:lastRenderedPageBreak/>
              <w:t xml:space="preserve">нормативно-правовой документации в профессиональной деятельности; </w:t>
            </w:r>
            <w:r>
              <w:t>применяет современную научную профессиональную терминологию; определяет и выстраивает траектории профессионал</w:t>
            </w:r>
            <w:r>
              <w:t>ьного развития и самообразования;</w:t>
            </w:r>
          </w:p>
          <w:p w:rsidR="00044C47" w:rsidRDefault="00000CD6">
            <w:r>
              <w:t xml:space="preserve"> </w:t>
            </w:r>
            <w:r>
              <w:rPr>
                <w:bCs/>
              </w:rPr>
              <w:t>выявляет достоинства и недостатки коммерческой идеи; презентует идеи открытия собственного дела в профессиональной деятельности; оформляет бизнес-план;</w:t>
            </w:r>
          </w:p>
          <w:p w:rsidR="00044C47" w:rsidRDefault="00000CD6">
            <w:r>
              <w:rPr>
                <w:bCs/>
              </w:rPr>
              <w:t xml:space="preserve"> рассчитывает размеры выплат по процентным ставкам кредитования; </w:t>
            </w:r>
            <w:r>
              <w:rPr>
                <w:iCs/>
              </w:rPr>
              <w:t xml:space="preserve">определяет инвестиционную привлекательность коммерческих идей в рамках профессиональной деятельности; презентует бизнес-идею; </w:t>
            </w:r>
          </w:p>
          <w:p w:rsidR="00044C47" w:rsidRDefault="00000CD6">
            <w:r>
              <w:rPr>
                <w:iCs/>
              </w:rPr>
              <w:t>определяет источники финансирования</w:t>
            </w:r>
          </w:p>
          <w:p w:rsidR="00044C47" w:rsidRDefault="00044C47"/>
        </w:tc>
        <w:tc>
          <w:tcPr>
            <w:tcW w:w="1616" w:type="pct"/>
            <w:vMerge w:val="restart"/>
          </w:tcPr>
          <w:p w:rsidR="00044C47" w:rsidRDefault="00000CD6">
            <w:pPr>
              <w:spacing w:line="276" w:lineRule="auto"/>
              <w:contextualSpacing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</w:rPr>
              <w:lastRenderedPageBreak/>
              <w:t xml:space="preserve">Текущий контроль: </w:t>
            </w:r>
          </w:p>
          <w:p w:rsidR="00044C47" w:rsidRDefault="00000CD6">
            <w:pPr>
              <w:spacing w:line="276" w:lineRule="auto"/>
              <w:contextualSpacing/>
              <w:rPr>
                <w:i/>
                <w:color w:val="FF0000"/>
                <w:sz w:val="24"/>
                <w:szCs w:val="24"/>
              </w:rPr>
            </w:pPr>
            <w:r>
              <w:rPr>
                <w:i/>
              </w:rPr>
              <w:t xml:space="preserve">- экспертное наблюдение выполнения практических работ </w:t>
            </w:r>
          </w:p>
          <w:p w:rsidR="00044C47" w:rsidRDefault="00000CD6">
            <w:pPr>
              <w:spacing w:line="276" w:lineRule="auto"/>
              <w:contextualSpacing/>
              <w:rPr>
                <w:i/>
                <w:sz w:val="24"/>
                <w:szCs w:val="24"/>
              </w:rPr>
            </w:pPr>
            <w:r>
              <w:rPr>
                <w:i/>
              </w:rPr>
              <w:t>- выполнение самос</w:t>
            </w:r>
            <w:r>
              <w:rPr>
                <w:i/>
              </w:rPr>
              <w:t>тоятельной работы</w:t>
            </w:r>
          </w:p>
          <w:p w:rsidR="00044C47" w:rsidRDefault="00000CD6">
            <w:pPr>
              <w:spacing w:line="276" w:lineRule="auto"/>
              <w:contextualSpacing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</w:rPr>
              <w:t xml:space="preserve">Итоговый контроль: </w:t>
            </w:r>
          </w:p>
          <w:p w:rsidR="00044C47" w:rsidRDefault="00000CD6">
            <w:pPr>
              <w:spacing w:line="276" w:lineRule="auto"/>
              <w:contextualSpacing/>
              <w:rPr>
                <w:i/>
                <w:sz w:val="24"/>
                <w:szCs w:val="24"/>
              </w:rPr>
            </w:pPr>
            <w:r>
              <w:rPr>
                <w:i/>
              </w:rPr>
              <w:t>- промежуточная аттестация в форме зачета</w:t>
            </w:r>
          </w:p>
          <w:p w:rsidR="00044C47" w:rsidRDefault="00044C47">
            <w:pPr>
              <w:spacing w:line="276" w:lineRule="auto"/>
              <w:contextualSpacing/>
              <w:rPr>
                <w:b/>
                <w:i/>
              </w:rPr>
            </w:pPr>
          </w:p>
        </w:tc>
      </w:tr>
    </w:tbl>
    <w:p w:rsidR="00044C47" w:rsidRDefault="00044C47">
      <w:pPr>
        <w:pStyle w:val="1"/>
        <w:tabs>
          <w:tab w:val="left" w:pos="1215"/>
          <w:tab w:val="left" w:pos="3844"/>
        </w:tabs>
        <w:ind w:left="3844" w:right="1122" w:firstLine="0"/>
      </w:pPr>
    </w:p>
    <w:p w:rsidR="00044C47" w:rsidRDefault="00044C47">
      <w:pPr>
        <w:pStyle w:val="af9"/>
        <w:spacing w:before="101"/>
        <w:ind w:left="0"/>
        <w:rPr>
          <w:sz w:val="20"/>
          <w:szCs w:val="20"/>
        </w:rPr>
      </w:pPr>
    </w:p>
    <w:p w:rsidR="00044C47" w:rsidRDefault="00044C47">
      <w:pPr>
        <w:pStyle w:val="af9"/>
        <w:spacing w:before="101"/>
        <w:ind w:left="0"/>
        <w:rPr>
          <w:sz w:val="20"/>
          <w:szCs w:val="20"/>
        </w:rPr>
      </w:pPr>
    </w:p>
    <w:p w:rsidR="00044C47" w:rsidRDefault="00044C47">
      <w:pPr>
        <w:pStyle w:val="af9"/>
        <w:spacing w:before="101"/>
        <w:ind w:left="0"/>
        <w:rPr>
          <w:sz w:val="20"/>
          <w:szCs w:val="20"/>
        </w:rPr>
      </w:pPr>
    </w:p>
    <w:p w:rsidR="00044C47" w:rsidRDefault="00044C47">
      <w:pPr>
        <w:pStyle w:val="af9"/>
        <w:spacing w:before="101"/>
        <w:ind w:left="0"/>
        <w:rPr>
          <w:sz w:val="20"/>
          <w:szCs w:val="20"/>
        </w:rPr>
      </w:pPr>
    </w:p>
    <w:p w:rsidR="00044C47" w:rsidRDefault="00044C47">
      <w:pPr>
        <w:pStyle w:val="af9"/>
        <w:spacing w:before="101"/>
        <w:ind w:left="0"/>
        <w:rPr>
          <w:sz w:val="20"/>
          <w:szCs w:val="20"/>
        </w:rPr>
      </w:pPr>
    </w:p>
    <w:bookmarkEnd w:id="1"/>
    <w:p w:rsidR="00044C47" w:rsidRDefault="00044C47">
      <w:pPr>
        <w:pStyle w:val="af9"/>
        <w:spacing w:before="101"/>
        <w:ind w:left="0"/>
        <w:rPr>
          <w:sz w:val="20"/>
          <w:szCs w:val="20"/>
        </w:rPr>
      </w:pPr>
    </w:p>
    <w:p w:rsidR="00044C47" w:rsidRDefault="00044C47">
      <w:pPr>
        <w:pStyle w:val="2"/>
        <w:spacing w:before="273" w:line="274" w:lineRule="exact"/>
      </w:pPr>
    </w:p>
    <w:sectPr w:rsidR="00044C47">
      <w:pgSz w:w="11910" w:h="16840"/>
      <w:pgMar w:top="1040" w:right="600" w:bottom="280" w:left="16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CD6" w:rsidRDefault="00000CD6">
      <w:r>
        <w:separator/>
      </w:r>
    </w:p>
  </w:endnote>
  <w:endnote w:type="continuationSeparator" w:id="0">
    <w:p w:rsidR="00000CD6" w:rsidRDefault="00000C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Полужирный">
    <w:panose1 w:val="02020803070505020304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CD6" w:rsidRDefault="00000CD6">
      <w:r>
        <w:separator/>
      </w:r>
    </w:p>
  </w:footnote>
  <w:footnote w:type="continuationSeparator" w:id="0">
    <w:p w:rsidR="00000CD6" w:rsidRDefault="00000C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4663BA"/>
    <w:multiLevelType w:val="hybridMultilevel"/>
    <w:tmpl w:val="4FDE8BD2"/>
    <w:lvl w:ilvl="0" w:tplc="857A32E6">
      <w:start w:val="1"/>
      <w:numFmt w:val="decimal"/>
      <w:lvlText w:val="%1."/>
      <w:lvlJc w:val="left"/>
      <w:pPr>
        <w:ind w:left="810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1" w:tplc="ECF8752E">
      <w:start w:val="1"/>
      <w:numFmt w:val="bullet"/>
      <w:lvlText w:val="•"/>
      <w:lvlJc w:val="left"/>
      <w:pPr>
        <w:ind w:left="1708" w:hanging="281"/>
      </w:pPr>
      <w:rPr>
        <w:rFonts w:hint="default"/>
        <w:lang w:val="ru-RU" w:eastAsia="en-US" w:bidi="ar-SA"/>
      </w:rPr>
    </w:lvl>
    <w:lvl w:ilvl="2" w:tplc="0310B8F0">
      <w:start w:val="1"/>
      <w:numFmt w:val="bullet"/>
      <w:lvlText w:val="•"/>
      <w:lvlJc w:val="left"/>
      <w:pPr>
        <w:ind w:left="2597" w:hanging="281"/>
      </w:pPr>
      <w:rPr>
        <w:rFonts w:hint="default"/>
        <w:lang w:val="ru-RU" w:eastAsia="en-US" w:bidi="ar-SA"/>
      </w:rPr>
    </w:lvl>
    <w:lvl w:ilvl="3" w:tplc="3CC6C100">
      <w:start w:val="1"/>
      <w:numFmt w:val="bullet"/>
      <w:lvlText w:val="•"/>
      <w:lvlJc w:val="left"/>
      <w:pPr>
        <w:ind w:left="3485" w:hanging="281"/>
      </w:pPr>
      <w:rPr>
        <w:rFonts w:hint="default"/>
        <w:lang w:val="ru-RU" w:eastAsia="en-US" w:bidi="ar-SA"/>
      </w:rPr>
    </w:lvl>
    <w:lvl w:ilvl="4" w:tplc="9CE81860">
      <w:start w:val="1"/>
      <w:numFmt w:val="bullet"/>
      <w:lvlText w:val="•"/>
      <w:lvlJc w:val="left"/>
      <w:pPr>
        <w:ind w:left="4374" w:hanging="281"/>
      </w:pPr>
      <w:rPr>
        <w:rFonts w:hint="default"/>
        <w:lang w:val="ru-RU" w:eastAsia="en-US" w:bidi="ar-SA"/>
      </w:rPr>
    </w:lvl>
    <w:lvl w:ilvl="5" w:tplc="732CD5FA">
      <w:start w:val="1"/>
      <w:numFmt w:val="bullet"/>
      <w:lvlText w:val="•"/>
      <w:lvlJc w:val="left"/>
      <w:pPr>
        <w:ind w:left="5263" w:hanging="281"/>
      </w:pPr>
      <w:rPr>
        <w:rFonts w:hint="default"/>
        <w:lang w:val="ru-RU" w:eastAsia="en-US" w:bidi="ar-SA"/>
      </w:rPr>
    </w:lvl>
    <w:lvl w:ilvl="6" w:tplc="620AB790">
      <w:start w:val="1"/>
      <w:numFmt w:val="bullet"/>
      <w:lvlText w:val="•"/>
      <w:lvlJc w:val="left"/>
      <w:pPr>
        <w:ind w:left="6151" w:hanging="281"/>
      </w:pPr>
      <w:rPr>
        <w:rFonts w:hint="default"/>
        <w:lang w:val="ru-RU" w:eastAsia="en-US" w:bidi="ar-SA"/>
      </w:rPr>
    </w:lvl>
    <w:lvl w:ilvl="7" w:tplc="876E154A">
      <w:start w:val="1"/>
      <w:numFmt w:val="bullet"/>
      <w:lvlText w:val="•"/>
      <w:lvlJc w:val="left"/>
      <w:pPr>
        <w:ind w:left="7040" w:hanging="281"/>
      </w:pPr>
      <w:rPr>
        <w:rFonts w:hint="default"/>
        <w:lang w:val="ru-RU" w:eastAsia="en-US" w:bidi="ar-SA"/>
      </w:rPr>
    </w:lvl>
    <w:lvl w:ilvl="8" w:tplc="F5181F6E">
      <w:start w:val="1"/>
      <w:numFmt w:val="bullet"/>
      <w:lvlText w:val="•"/>
      <w:lvlJc w:val="left"/>
      <w:pPr>
        <w:ind w:left="7929" w:hanging="281"/>
      </w:pPr>
      <w:rPr>
        <w:rFonts w:hint="default"/>
        <w:lang w:val="ru-RU" w:eastAsia="en-US" w:bidi="ar-SA"/>
      </w:rPr>
    </w:lvl>
  </w:abstractNum>
  <w:abstractNum w:abstractNumId="1">
    <w:nsid w:val="1D062A15"/>
    <w:multiLevelType w:val="multilevel"/>
    <w:tmpl w:val="35C0873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6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16" w:hanging="1800"/>
      </w:pPr>
      <w:rPr>
        <w:rFonts w:hint="default"/>
      </w:rPr>
    </w:lvl>
  </w:abstractNum>
  <w:abstractNum w:abstractNumId="2">
    <w:nsid w:val="203967EB"/>
    <w:multiLevelType w:val="multilevel"/>
    <w:tmpl w:val="2BD60B3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 Полужирный" w:hAnsi="Times New Roman Полужирный" w:hint="default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22781416"/>
    <w:multiLevelType w:val="multilevel"/>
    <w:tmpl w:val="7DA6AFA6"/>
    <w:lvl w:ilvl="0">
      <w:start w:val="1"/>
      <w:numFmt w:val="decimal"/>
      <w:lvlText w:val="%1."/>
      <w:lvlJc w:val="left"/>
      <w:pPr>
        <w:ind w:left="2144" w:hanging="197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sz w:val="22"/>
        <w:szCs w:val="22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22" w:hanging="42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sz w:val="24"/>
        <w:szCs w:val="24"/>
        <w:lang w:val="ru-RU" w:eastAsia="en-US" w:bidi="ar-SA"/>
      </w:rPr>
    </w:lvl>
    <w:lvl w:ilvl="2">
      <w:start w:val="1"/>
      <w:numFmt w:val="bullet"/>
      <w:lvlText w:val="-"/>
      <w:lvlJc w:val="left"/>
      <w:pPr>
        <w:ind w:left="330" w:hanging="11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sz w:val="20"/>
        <w:szCs w:val="20"/>
        <w:lang w:val="ru-RU" w:eastAsia="en-US" w:bidi="ar-SA"/>
      </w:rPr>
    </w:lvl>
    <w:lvl w:ilvl="3">
      <w:start w:val="1"/>
      <w:numFmt w:val="bullet"/>
      <w:lvlText w:val="•"/>
      <w:lvlJc w:val="left"/>
      <w:pPr>
        <w:ind w:left="880" w:hanging="116"/>
      </w:pPr>
      <w:rPr>
        <w:rFonts w:hint="default"/>
        <w:lang w:val="ru-RU" w:eastAsia="en-US" w:bidi="ar-SA"/>
      </w:rPr>
    </w:lvl>
    <w:lvl w:ilvl="4">
      <w:start w:val="1"/>
      <w:numFmt w:val="bullet"/>
      <w:lvlText w:val="•"/>
      <w:lvlJc w:val="left"/>
      <w:pPr>
        <w:ind w:left="2140" w:hanging="116"/>
      </w:pPr>
      <w:rPr>
        <w:rFonts w:hint="default"/>
        <w:lang w:val="ru-RU" w:eastAsia="en-US" w:bidi="ar-SA"/>
      </w:rPr>
    </w:lvl>
    <w:lvl w:ilvl="5">
      <w:start w:val="1"/>
      <w:numFmt w:val="bullet"/>
      <w:lvlText w:val="•"/>
      <w:lvlJc w:val="left"/>
      <w:pPr>
        <w:ind w:left="3401" w:hanging="116"/>
      </w:pPr>
      <w:rPr>
        <w:rFonts w:hint="default"/>
        <w:lang w:val="ru-RU" w:eastAsia="en-US" w:bidi="ar-SA"/>
      </w:rPr>
    </w:lvl>
    <w:lvl w:ilvl="6">
      <w:start w:val="1"/>
      <w:numFmt w:val="bullet"/>
      <w:lvlText w:val="•"/>
      <w:lvlJc w:val="left"/>
      <w:pPr>
        <w:ind w:left="4662" w:hanging="116"/>
      </w:pPr>
      <w:rPr>
        <w:rFonts w:hint="default"/>
        <w:lang w:val="ru-RU" w:eastAsia="en-US" w:bidi="ar-SA"/>
      </w:rPr>
    </w:lvl>
    <w:lvl w:ilvl="7">
      <w:start w:val="1"/>
      <w:numFmt w:val="bullet"/>
      <w:lvlText w:val="•"/>
      <w:lvlJc w:val="left"/>
      <w:pPr>
        <w:ind w:left="5923" w:hanging="116"/>
      </w:pPr>
      <w:rPr>
        <w:rFonts w:hint="default"/>
        <w:lang w:val="ru-RU" w:eastAsia="en-US" w:bidi="ar-SA"/>
      </w:rPr>
    </w:lvl>
    <w:lvl w:ilvl="8">
      <w:start w:val="1"/>
      <w:numFmt w:val="bullet"/>
      <w:lvlText w:val="•"/>
      <w:lvlJc w:val="left"/>
      <w:pPr>
        <w:ind w:left="7184" w:hanging="116"/>
      </w:pPr>
      <w:rPr>
        <w:rFonts w:hint="default"/>
        <w:lang w:val="ru-RU" w:eastAsia="en-US" w:bidi="ar-SA"/>
      </w:rPr>
    </w:lvl>
  </w:abstractNum>
  <w:abstractNum w:abstractNumId="4">
    <w:nsid w:val="27E47DB4"/>
    <w:multiLevelType w:val="hybridMultilevel"/>
    <w:tmpl w:val="6C2A09D6"/>
    <w:lvl w:ilvl="0" w:tplc="B02E5B58">
      <w:start w:val="1"/>
      <w:numFmt w:val="decimal"/>
      <w:lvlText w:val="%1."/>
      <w:lvlJc w:val="left"/>
      <w:pPr>
        <w:ind w:left="46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1" w:tplc="AE8E2786">
      <w:start w:val="1"/>
      <w:numFmt w:val="bullet"/>
      <w:lvlText w:val="•"/>
      <w:lvlJc w:val="left"/>
      <w:pPr>
        <w:ind w:left="1384" w:hanging="360"/>
      </w:pPr>
      <w:rPr>
        <w:rFonts w:hint="default"/>
        <w:lang w:val="ru-RU" w:eastAsia="en-US" w:bidi="ar-SA"/>
      </w:rPr>
    </w:lvl>
    <w:lvl w:ilvl="2" w:tplc="9CCA6CBC">
      <w:start w:val="1"/>
      <w:numFmt w:val="bullet"/>
      <w:lvlText w:val="•"/>
      <w:lvlJc w:val="left"/>
      <w:pPr>
        <w:ind w:left="2309" w:hanging="360"/>
      </w:pPr>
      <w:rPr>
        <w:rFonts w:hint="default"/>
        <w:lang w:val="ru-RU" w:eastAsia="en-US" w:bidi="ar-SA"/>
      </w:rPr>
    </w:lvl>
    <w:lvl w:ilvl="3" w:tplc="01020036">
      <w:start w:val="1"/>
      <w:numFmt w:val="bullet"/>
      <w:lvlText w:val="•"/>
      <w:lvlJc w:val="left"/>
      <w:pPr>
        <w:ind w:left="3233" w:hanging="360"/>
      </w:pPr>
      <w:rPr>
        <w:rFonts w:hint="default"/>
        <w:lang w:val="ru-RU" w:eastAsia="en-US" w:bidi="ar-SA"/>
      </w:rPr>
    </w:lvl>
    <w:lvl w:ilvl="4" w:tplc="60A0581A">
      <w:start w:val="1"/>
      <w:numFmt w:val="bullet"/>
      <w:lvlText w:val="•"/>
      <w:lvlJc w:val="left"/>
      <w:pPr>
        <w:ind w:left="4158" w:hanging="360"/>
      </w:pPr>
      <w:rPr>
        <w:rFonts w:hint="default"/>
        <w:lang w:val="ru-RU" w:eastAsia="en-US" w:bidi="ar-SA"/>
      </w:rPr>
    </w:lvl>
    <w:lvl w:ilvl="5" w:tplc="4DA2CCE0">
      <w:start w:val="1"/>
      <w:numFmt w:val="bullet"/>
      <w:lvlText w:val="•"/>
      <w:lvlJc w:val="left"/>
      <w:pPr>
        <w:ind w:left="5083" w:hanging="360"/>
      </w:pPr>
      <w:rPr>
        <w:rFonts w:hint="default"/>
        <w:lang w:val="ru-RU" w:eastAsia="en-US" w:bidi="ar-SA"/>
      </w:rPr>
    </w:lvl>
    <w:lvl w:ilvl="6" w:tplc="4D843E4A">
      <w:start w:val="1"/>
      <w:numFmt w:val="bullet"/>
      <w:lvlText w:val="•"/>
      <w:lvlJc w:val="left"/>
      <w:pPr>
        <w:ind w:left="6007" w:hanging="360"/>
      </w:pPr>
      <w:rPr>
        <w:rFonts w:hint="default"/>
        <w:lang w:val="ru-RU" w:eastAsia="en-US" w:bidi="ar-SA"/>
      </w:rPr>
    </w:lvl>
    <w:lvl w:ilvl="7" w:tplc="EBFCBC62">
      <w:start w:val="1"/>
      <w:numFmt w:val="bullet"/>
      <w:lvlText w:val="•"/>
      <w:lvlJc w:val="left"/>
      <w:pPr>
        <w:ind w:left="6932" w:hanging="360"/>
      </w:pPr>
      <w:rPr>
        <w:rFonts w:hint="default"/>
        <w:lang w:val="ru-RU" w:eastAsia="en-US" w:bidi="ar-SA"/>
      </w:rPr>
    </w:lvl>
    <w:lvl w:ilvl="8" w:tplc="8C8C644E">
      <w:start w:val="1"/>
      <w:numFmt w:val="bullet"/>
      <w:lvlText w:val="•"/>
      <w:lvlJc w:val="left"/>
      <w:pPr>
        <w:ind w:left="7857" w:hanging="360"/>
      </w:pPr>
      <w:rPr>
        <w:rFonts w:hint="default"/>
        <w:lang w:val="ru-RU" w:eastAsia="en-US" w:bidi="ar-SA"/>
      </w:rPr>
    </w:lvl>
  </w:abstractNum>
  <w:abstractNum w:abstractNumId="5">
    <w:nsid w:val="2D624ED9"/>
    <w:multiLevelType w:val="hybridMultilevel"/>
    <w:tmpl w:val="5B02F5DE"/>
    <w:lvl w:ilvl="0" w:tplc="05141226">
      <w:start w:val="1"/>
      <w:numFmt w:val="decimal"/>
      <w:lvlText w:val="%1."/>
      <w:lvlJc w:val="left"/>
      <w:pPr>
        <w:ind w:left="529" w:hanging="42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1" w:tplc="92B8FEF4">
      <w:start w:val="1"/>
      <w:numFmt w:val="decimal"/>
      <w:lvlText w:val="%2."/>
      <w:lvlJc w:val="left"/>
      <w:pPr>
        <w:ind w:left="82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2" w:tplc="8BE2CBB6">
      <w:start w:val="1"/>
      <w:numFmt w:val="bullet"/>
      <w:lvlText w:val="•"/>
      <w:lvlJc w:val="left"/>
      <w:pPr>
        <w:ind w:left="1807" w:hanging="360"/>
      </w:pPr>
      <w:rPr>
        <w:rFonts w:hint="default"/>
        <w:lang w:val="ru-RU" w:eastAsia="en-US" w:bidi="ar-SA"/>
      </w:rPr>
    </w:lvl>
    <w:lvl w:ilvl="3" w:tplc="877C1174">
      <w:start w:val="1"/>
      <w:numFmt w:val="bullet"/>
      <w:lvlText w:val="•"/>
      <w:lvlJc w:val="left"/>
      <w:pPr>
        <w:ind w:left="2794" w:hanging="360"/>
      </w:pPr>
      <w:rPr>
        <w:rFonts w:hint="default"/>
        <w:lang w:val="ru-RU" w:eastAsia="en-US" w:bidi="ar-SA"/>
      </w:rPr>
    </w:lvl>
    <w:lvl w:ilvl="4" w:tplc="FDD09BF6">
      <w:start w:val="1"/>
      <w:numFmt w:val="bullet"/>
      <w:lvlText w:val="•"/>
      <w:lvlJc w:val="left"/>
      <w:pPr>
        <w:ind w:left="3782" w:hanging="360"/>
      </w:pPr>
      <w:rPr>
        <w:rFonts w:hint="default"/>
        <w:lang w:val="ru-RU" w:eastAsia="en-US" w:bidi="ar-SA"/>
      </w:rPr>
    </w:lvl>
    <w:lvl w:ilvl="5" w:tplc="C096D372">
      <w:start w:val="1"/>
      <w:numFmt w:val="bullet"/>
      <w:lvlText w:val="•"/>
      <w:lvlJc w:val="left"/>
      <w:pPr>
        <w:ind w:left="4769" w:hanging="360"/>
      </w:pPr>
      <w:rPr>
        <w:rFonts w:hint="default"/>
        <w:lang w:val="ru-RU" w:eastAsia="en-US" w:bidi="ar-SA"/>
      </w:rPr>
    </w:lvl>
    <w:lvl w:ilvl="6" w:tplc="580C4232">
      <w:start w:val="1"/>
      <w:numFmt w:val="bullet"/>
      <w:lvlText w:val="•"/>
      <w:lvlJc w:val="left"/>
      <w:pPr>
        <w:ind w:left="5756" w:hanging="360"/>
      </w:pPr>
      <w:rPr>
        <w:rFonts w:hint="default"/>
        <w:lang w:val="ru-RU" w:eastAsia="en-US" w:bidi="ar-SA"/>
      </w:rPr>
    </w:lvl>
    <w:lvl w:ilvl="7" w:tplc="E50819E0">
      <w:start w:val="1"/>
      <w:numFmt w:val="bullet"/>
      <w:lvlText w:val="•"/>
      <w:lvlJc w:val="left"/>
      <w:pPr>
        <w:ind w:left="6744" w:hanging="360"/>
      </w:pPr>
      <w:rPr>
        <w:rFonts w:hint="default"/>
        <w:lang w:val="ru-RU" w:eastAsia="en-US" w:bidi="ar-SA"/>
      </w:rPr>
    </w:lvl>
    <w:lvl w:ilvl="8" w:tplc="29E6C318">
      <w:start w:val="1"/>
      <w:numFmt w:val="bullet"/>
      <w:lvlText w:val="•"/>
      <w:lvlJc w:val="left"/>
      <w:pPr>
        <w:ind w:left="7731" w:hanging="360"/>
      </w:pPr>
      <w:rPr>
        <w:rFonts w:hint="default"/>
        <w:lang w:val="ru-RU" w:eastAsia="en-US" w:bidi="ar-SA"/>
      </w:rPr>
    </w:lvl>
  </w:abstractNum>
  <w:abstractNum w:abstractNumId="6">
    <w:nsid w:val="4DA57E3A"/>
    <w:multiLevelType w:val="hybridMultilevel"/>
    <w:tmpl w:val="A926928C"/>
    <w:lvl w:ilvl="0" w:tplc="A7724EC0">
      <w:start w:val="1"/>
      <w:numFmt w:val="decimal"/>
      <w:lvlText w:val="%1."/>
      <w:lvlJc w:val="left"/>
      <w:pPr>
        <w:ind w:left="720" w:hanging="360"/>
      </w:pPr>
    </w:lvl>
    <w:lvl w:ilvl="1" w:tplc="7E7E4E74">
      <w:start w:val="1"/>
      <w:numFmt w:val="lowerLetter"/>
      <w:lvlText w:val="%2."/>
      <w:lvlJc w:val="left"/>
      <w:pPr>
        <w:ind w:left="1440" w:hanging="360"/>
      </w:pPr>
    </w:lvl>
    <w:lvl w:ilvl="2" w:tplc="1DA8354C">
      <w:start w:val="1"/>
      <w:numFmt w:val="lowerRoman"/>
      <w:lvlText w:val="%3."/>
      <w:lvlJc w:val="right"/>
      <w:pPr>
        <w:ind w:left="2160" w:hanging="180"/>
      </w:pPr>
    </w:lvl>
    <w:lvl w:ilvl="3" w:tplc="03180CD0">
      <w:start w:val="1"/>
      <w:numFmt w:val="decimal"/>
      <w:lvlText w:val="%4."/>
      <w:lvlJc w:val="left"/>
      <w:pPr>
        <w:ind w:left="2880" w:hanging="360"/>
      </w:pPr>
    </w:lvl>
    <w:lvl w:ilvl="4" w:tplc="DF7C13EA">
      <w:start w:val="1"/>
      <w:numFmt w:val="lowerLetter"/>
      <w:lvlText w:val="%5."/>
      <w:lvlJc w:val="left"/>
      <w:pPr>
        <w:ind w:left="3600" w:hanging="360"/>
      </w:pPr>
    </w:lvl>
    <w:lvl w:ilvl="5" w:tplc="4B3A8272">
      <w:start w:val="1"/>
      <w:numFmt w:val="lowerRoman"/>
      <w:lvlText w:val="%6."/>
      <w:lvlJc w:val="right"/>
      <w:pPr>
        <w:ind w:left="4320" w:hanging="180"/>
      </w:pPr>
    </w:lvl>
    <w:lvl w:ilvl="6" w:tplc="BF3E4056">
      <w:start w:val="1"/>
      <w:numFmt w:val="decimal"/>
      <w:lvlText w:val="%7."/>
      <w:lvlJc w:val="left"/>
      <w:pPr>
        <w:ind w:left="5040" w:hanging="360"/>
      </w:pPr>
    </w:lvl>
    <w:lvl w:ilvl="7" w:tplc="9E385126">
      <w:start w:val="1"/>
      <w:numFmt w:val="lowerLetter"/>
      <w:lvlText w:val="%8."/>
      <w:lvlJc w:val="left"/>
      <w:pPr>
        <w:ind w:left="5760" w:hanging="360"/>
      </w:pPr>
    </w:lvl>
    <w:lvl w:ilvl="8" w:tplc="9BB01424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1A796F"/>
    <w:multiLevelType w:val="hybridMultilevel"/>
    <w:tmpl w:val="BFB29D34"/>
    <w:lvl w:ilvl="0" w:tplc="7062B9C0">
      <w:start w:val="1"/>
      <w:numFmt w:val="decimal"/>
      <w:lvlText w:val="%1."/>
      <w:lvlJc w:val="left"/>
      <w:pPr>
        <w:ind w:left="529" w:hanging="42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1" w:tplc="800A9C74">
      <w:start w:val="1"/>
      <w:numFmt w:val="decimal"/>
      <w:lvlText w:val="%2."/>
      <w:lvlJc w:val="left"/>
      <w:pPr>
        <w:ind w:left="82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2" w:tplc="B66E4F3A">
      <w:start w:val="1"/>
      <w:numFmt w:val="bullet"/>
      <w:lvlText w:val="•"/>
      <w:lvlJc w:val="left"/>
      <w:pPr>
        <w:ind w:left="1807" w:hanging="360"/>
      </w:pPr>
      <w:rPr>
        <w:rFonts w:hint="default"/>
        <w:lang w:val="ru-RU" w:eastAsia="en-US" w:bidi="ar-SA"/>
      </w:rPr>
    </w:lvl>
    <w:lvl w:ilvl="3" w:tplc="F880D9D0">
      <w:start w:val="1"/>
      <w:numFmt w:val="bullet"/>
      <w:lvlText w:val="•"/>
      <w:lvlJc w:val="left"/>
      <w:pPr>
        <w:ind w:left="2794" w:hanging="360"/>
      </w:pPr>
      <w:rPr>
        <w:rFonts w:hint="default"/>
        <w:lang w:val="ru-RU" w:eastAsia="en-US" w:bidi="ar-SA"/>
      </w:rPr>
    </w:lvl>
    <w:lvl w:ilvl="4" w:tplc="94866720">
      <w:start w:val="1"/>
      <w:numFmt w:val="bullet"/>
      <w:lvlText w:val="•"/>
      <w:lvlJc w:val="left"/>
      <w:pPr>
        <w:ind w:left="3782" w:hanging="360"/>
      </w:pPr>
      <w:rPr>
        <w:rFonts w:hint="default"/>
        <w:lang w:val="ru-RU" w:eastAsia="en-US" w:bidi="ar-SA"/>
      </w:rPr>
    </w:lvl>
    <w:lvl w:ilvl="5" w:tplc="9478289E">
      <w:start w:val="1"/>
      <w:numFmt w:val="bullet"/>
      <w:lvlText w:val="•"/>
      <w:lvlJc w:val="left"/>
      <w:pPr>
        <w:ind w:left="4769" w:hanging="360"/>
      </w:pPr>
      <w:rPr>
        <w:rFonts w:hint="default"/>
        <w:lang w:val="ru-RU" w:eastAsia="en-US" w:bidi="ar-SA"/>
      </w:rPr>
    </w:lvl>
    <w:lvl w:ilvl="6" w:tplc="8E56FF40">
      <w:start w:val="1"/>
      <w:numFmt w:val="bullet"/>
      <w:lvlText w:val="•"/>
      <w:lvlJc w:val="left"/>
      <w:pPr>
        <w:ind w:left="5756" w:hanging="360"/>
      </w:pPr>
      <w:rPr>
        <w:rFonts w:hint="default"/>
        <w:lang w:val="ru-RU" w:eastAsia="en-US" w:bidi="ar-SA"/>
      </w:rPr>
    </w:lvl>
    <w:lvl w:ilvl="7" w:tplc="E1AAE658">
      <w:start w:val="1"/>
      <w:numFmt w:val="bullet"/>
      <w:lvlText w:val="•"/>
      <w:lvlJc w:val="left"/>
      <w:pPr>
        <w:ind w:left="6744" w:hanging="360"/>
      </w:pPr>
      <w:rPr>
        <w:rFonts w:hint="default"/>
        <w:lang w:val="ru-RU" w:eastAsia="en-US" w:bidi="ar-SA"/>
      </w:rPr>
    </w:lvl>
    <w:lvl w:ilvl="8" w:tplc="74240C46">
      <w:start w:val="1"/>
      <w:numFmt w:val="bullet"/>
      <w:lvlText w:val="•"/>
      <w:lvlJc w:val="left"/>
      <w:pPr>
        <w:ind w:left="7731" w:hanging="360"/>
      </w:pPr>
      <w:rPr>
        <w:rFonts w:hint="default"/>
        <w:lang w:val="ru-RU" w:eastAsia="en-US" w:bidi="ar-SA"/>
      </w:rPr>
    </w:lvl>
  </w:abstractNum>
  <w:abstractNum w:abstractNumId="8">
    <w:nsid w:val="5D0250D0"/>
    <w:multiLevelType w:val="hybridMultilevel"/>
    <w:tmpl w:val="11C4F90A"/>
    <w:lvl w:ilvl="0" w:tplc="97E22F34">
      <w:start w:val="1"/>
      <w:numFmt w:val="decimal"/>
      <w:lvlText w:val="%1."/>
      <w:lvlJc w:val="left"/>
      <w:pPr>
        <w:ind w:left="46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1" w:tplc="5A6C7176">
      <w:start w:val="1"/>
      <w:numFmt w:val="bullet"/>
      <w:lvlText w:val="•"/>
      <w:lvlJc w:val="left"/>
      <w:pPr>
        <w:ind w:left="1384" w:hanging="360"/>
      </w:pPr>
      <w:rPr>
        <w:rFonts w:hint="default"/>
        <w:lang w:val="ru-RU" w:eastAsia="en-US" w:bidi="ar-SA"/>
      </w:rPr>
    </w:lvl>
    <w:lvl w:ilvl="2" w:tplc="3426E250">
      <w:start w:val="1"/>
      <w:numFmt w:val="bullet"/>
      <w:lvlText w:val="•"/>
      <w:lvlJc w:val="left"/>
      <w:pPr>
        <w:ind w:left="2309" w:hanging="360"/>
      </w:pPr>
      <w:rPr>
        <w:rFonts w:hint="default"/>
        <w:lang w:val="ru-RU" w:eastAsia="en-US" w:bidi="ar-SA"/>
      </w:rPr>
    </w:lvl>
    <w:lvl w:ilvl="3" w:tplc="9FD09F54">
      <w:start w:val="1"/>
      <w:numFmt w:val="bullet"/>
      <w:lvlText w:val="•"/>
      <w:lvlJc w:val="left"/>
      <w:pPr>
        <w:ind w:left="3233" w:hanging="360"/>
      </w:pPr>
      <w:rPr>
        <w:rFonts w:hint="default"/>
        <w:lang w:val="ru-RU" w:eastAsia="en-US" w:bidi="ar-SA"/>
      </w:rPr>
    </w:lvl>
    <w:lvl w:ilvl="4" w:tplc="E9B8CC90">
      <w:start w:val="1"/>
      <w:numFmt w:val="bullet"/>
      <w:lvlText w:val="•"/>
      <w:lvlJc w:val="left"/>
      <w:pPr>
        <w:ind w:left="4158" w:hanging="360"/>
      </w:pPr>
      <w:rPr>
        <w:rFonts w:hint="default"/>
        <w:lang w:val="ru-RU" w:eastAsia="en-US" w:bidi="ar-SA"/>
      </w:rPr>
    </w:lvl>
    <w:lvl w:ilvl="5" w:tplc="693CC39A">
      <w:start w:val="1"/>
      <w:numFmt w:val="bullet"/>
      <w:lvlText w:val="•"/>
      <w:lvlJc w:val="left"/>
      <w:pPr>
        <w:ind w:left="5083" w:hanging="360"/>
      </w:pPr>
      <w:rPr>
        <w:rFonts w:hint="default"/>
        <w:lang w:val="ru-RU" w:eastAsia="en-US" w:bidi="ar-SA"/>
      </w:rPr>
    </w:lvl>
    <w:lvl w:ilvl="6" w:tplc="7ADE3242">
      <w:start w:val="1"/>
      <w:numFmt w:val="bullet"/>
      <w:lvlText w:val="•"/>
      <w:lvlJc w:val="left"/>
      <w:pPr>
        <w:ind w:left="6007" w:hanging="360"/>
      </w:pPr>
      <w:rPr>
        <w:rFonts w:hint="default"/>
        <w:lang w:val="ru-RU" w:eastAsia="en-US" w:bidi="ar-SA"/>
      </w:rPr>
    </w:lvl>
    <w:lvl w:ilvl="7" w:tplc="957C3CA6">
      <w:start w:val="1"/>
      <w:numFmt w:val="bullet"/>
      <w:lvlText w:val="•"/>
      <w:lvlJc w:val="left"/>
      <w:pPr>
        <w:ind w:left="6932" w:hanging="360"/>
      </w:pPr>
      <w:rPr>
        <w:rFonts w:hint="default"/>
        <w:lang w:val="ru-RU" w:eastAsia="en-US" w:bidi="ar-SA"/>
      </w:rPr>
    </w:lvl>
    <w:lvl w:ilvl="8" w:tplc="3CFC029A">
      <w:start w:val="1"/>
      <w:numFmt w:val="bullet"/>
      <w:lvlText w:val="•"/>
      <w:lvlJc w:val="left"/>
      <w:pPr>
        <w:ind w:left="7857" w:hanging="360"/>
      </w:pPr>
      <w:rPr>
        <w:rFonts w:hint="default"/>
        <w:lang w:val="ru-RU" w:eastAsia="en-US" w:bidi="ar-SA"/>
      </w:rPr>
    </w:lvl>
  </w:abstractNum>
  <w:abstractNum w:abstractNumId="9">
    <w:nsid w:val="75CC6797"/>
    <w:multiLevelType w:val="hybridMultilevel"/>
    <w:tmpl w:val="93FEECBC"/>
    <w:lvl w:ilvl="0" w:tplc="709A4BDE">
      <w:start w:val="1"/>
      <w:numFmt w:val="decimal"/>
      <w:lvlText w:val="%1."/>
      <w:lvlJc w:val="left"/>
      <w:pPr>
        <w:ind w:left="312" w:hanging="20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sz w:val="20"/>
        <w:szCs w:val="20"/>
        <w:lang w:val="ru-RU" w:eastAsia="en-US" w:bidi="ar-SA"/>
      </w:rPr>
    </w:lvl>
    <w:lvl w:ilvl="1" w:tplc="0E20209C">
      <w:start w:val="1"/>
      <w:numFmt w:val="bullet"/>
      <w:lvlText w:val="•"/>
      <w:lvlJc w:val="left"/>
      <w:pPr>
        <w:ind w:left="1856" w:hanging="202"/>
      </w:pPr>
      <w:rPr>
        <w:rFonts w:hint="default"/>
        <w:lang w:val="ru-RU" w:eastAsia="en-US" w:bidi="ar-SA"/>
      </w:rPr>
    </w:lvl>
    <w:lvl w:ilvl="2" w:tplc="86723BCA">
      <w:start w:val="1"/>
      <w:numFmt w:val="bullet"/>
      <w:lvlText w:val="•"/>
      <w:lvlJc w:val="left"/>
      <w:pPr>
        <w:ind w:left="3392" w:hanging="202"/>
      </w:pPr>
      <w:rPr>
        <w:rFonts w:hint="default"/>
        <w:lang w:val="ru-RU" w:eastAsia="en-US" w:bidi="ar-SA"/>
      </w:rPr>
    </w:lvl>
    <w:lvl w:ilvl="3" w:tplc="146E0D28">
      <w:start w:val="1"/>
      <w:numFmt w:val="bullet"/>
      <w:lvlText w:val="•"/>
      <w:lvlJc w:val="left"/>
      <w:pPr>
        <w:ind w:left="4928" w:hanging="202"/>
      </w:pPr>
      <w:rPr>
        <w:rFonts w:hint="default"/>
        <w:lang w:val="ru-RU" w:eastAsia="en-US" w:bidi="ar-SA"/>
      </w:rPr>
    </w:lvl>
    <w:lvl w:ilvl="4" w:tplc="F5428668">
      <w:start w:val="1"/>
      <w:numFmt w:val="bullet"/>
      <w:lvlText w:val="•"/>
      <w:lvlJc w:val="left"/>
      <w:pPr>
        <w:ind w:left="6464" w:hanging="202"/>
      </w:pPr>
      <w:rPr>
        <w:rFonts w:hint="default"/>
        <w:lang w:val="ru-RU" w:eastAsia="en-US" w:bidi="ar-SA"/>
      </w:rPr>
    </w:lvl>
    <w:lvl w:ilvl="5" w:tplc="D9ECDA4A">
      <w:start w:val="1"/>
      <w:numFmt w:val="bullet"/>
      <w:lvlText w:val="•"/>
      <w:lvlJc w:val="left"/>
      <w:pPr>
        <w:ind w:left="8000" w:hanging="202"/>
      </w:pPr>
      <w:rPr>
        <w:rFonts w:hint="default"/>
        <w:lang w:val="ru-RU" w:eastAsia="en-US" w:bidi="ar-SA"/>
      </w:rPr>
    </w:lvl>
    <w:lvl w:ilvl="6" w:tplc="FD928554">
      <w:start w:val="1"/>
      <w:numFmt w:val="bullet"/>
      <w:lvlText w:val="•"/>
      <w:lvlJc w:val="left"/>
      <w:pPr>
        <w:ind w:left="9536" w:hanging="202"/>
      </w:pPr>
      <w:rPr>
        <w:rFonts w:hint="default"/>
        <w:lang w:val="ru-RU" w:eastAsia="en-US" w:bidi="ar-SA"/>
      </w:rPr>
    </w:lvl>
    <w:lvl w:ilvl="7" w:tplc="827C57B0">
      <w:start w:val="1"/>
      <w:numFmt w:val="bullet"/>
      <w:lvlText w:val="•"/>
      <w:lvlJc w:val="left"/>
      <w:pPr>
        <w:ind w:left="11072" w:hanging="202"/>
      </w:pPr>
      <w:rPr>
        <w:rFonts w:hint="default"/>
        <w:lang w:val="ru-RU" w:eastAsia="en-US" w:bidi="ar-SA"/>
      </w:rPr>
    </w:lvl>
    <w:lvl w:ilvl="8" w:tplc="5212CDD0">
      <w:start w:val="1"/>
      <w:numFmt w:val="bullet"/>
      <w:lvlText w:val="•"/>
      <w:lvlJc w:val="left"/>
      <w:pPr>
        <w:ind w:left="12608" w:hanging="202"/>
      </w:pPr>
      <w:rPr>
        <w:rFonts w:hint="default"/>
        <w:lang w:val="ru-RU" w:eastAsia="en-US" w:bidi="ar-SA"/>
      </w:rPr>
    </w:lvl>
  </w:abstractNum>
  <w:abstractNum w:abstractNumId="10">
    <w:nsid w:val="7A8C0D15"/>
    <w:multiLevelType w:val="hybridMultilevel"/>
    <w:tmpl w:val="1B86545A"/>
    <w:lvl w:ilvl="0" w:tplc="5992C5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B0627B8">
      <w:start w:val="1"/>
      <w:numFmt w:val="lowerLetter"/>
      <w:lvlText w:val="%2."/>
      <w:lvlJc w:val="left"/>
      <w:pPr>
        <w:ind w:left="1440" w:hanging="360"/>
      </w:pPr>
    </w:lvl>
    <w:lvl w:ilvl="2" w:tplc="149AB672">
      <w:start w:val="1"/>
      <w:numFmt w:val="lowerRoman"/>
      <w:lvlText w:val="%3."/>
      <w:lvlJc w:val="right"/>
      <w:pPr>
        <w:ind w:left="2160" w:hanging="180"/>
      </w:pPr>
    </w:lvl>
    <w:lvl w:ilvl="3" w:tplc="A664F33C">
      <w:start w:val="1"/>
      <w:numFmt w:val="decimal"/>
      <w:lvlText w:val="%4."/>
      <w:lvlJc w:val="left"/>
      <w:pPr>
        <w:ind w:left="2880" w:hanging="360"/>
      </w:pPr>
    </w:lvl>
    <w:lvl w:ilvl="4" w:tplc="F3B29E50">
      <w:start w:val="1"/>
      <w:numFmt w:val="lowerLetter"/>
      <w:lvlText w:val="%5."/>
      <w:lvlJc w:val="left"/>
      <w:pPr>
        <w:ind w:left="3600" w:hanging="360"/>
      </w:pPr>
    </w:lvl>
    <w:lvl w:ilvl="5" w:tplc="DE562B6E">
      <w:start w:val="1"/>
      <w:numFmt w:val="lowerRoman"/>
      <w:lvlText w:val="%6."/>
      <w:lvlJc w:val="right"/>
      <w:pPr>
        <w:ind w:left="4320" w:hanging="180"/>
      </w:pPr>
    </w:lvl>
    <w:lvl w:ilvl="6" w:tplc="750812F0">
      <w:start w:val="1"/>
      <w:numFmt w:val="decimal"/>
      <w:lvlText w:val="%7."/>
      <w:lvlJc w:val="left"/>
      <w:pPr>
        <w:ind w:left="5040" w:hanging="360"/>
      </w:pPr>
    </w:lvl>
    <w:lvl w:ilvl="7" w:tplc="C75E01A0">
      <w:start w:val="1"/>
      <w:numFmt w:val="lowerLetter"/>
      <w:lvlText w:val="%8."/>
      <w:lvlJc w:val="left"/>
      <w:pPr>
        <w:ind w:left="5760" w:hanging="360"/>
      </w:pPr>
    </w:lvl>
    <w:lvl w:ilvl="8" w:tplc="D0142B8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</w:num>
  <w:num w:numId="3">
    <w:abstractNumId w:val="8"/>
  </w:num>
  <w:num w:numId="4">
    <w:abstractNumId w:val="9"/>
  </w:num>
  <w:num w:numId="5">
    <w:abstractNumId w:val="3"/>
  </w:num>
  <w:num w:numId="6">
    <w:abstractNumId w:val="1"/>
  </w:num>
  <w:num w:numId="7">
    <w:abstractNumId w:val="6"/>
  </w:num>
  <w:num w:numId="8">
    <w:abstractNumId w:val="10"/>
  </w:num>
  <w:num w:numId="9">
    <w:abstractNumId w:val="2"/>
  </w:num>
  <w:num w:numId="10">
    <w:abstractNumId w:val="5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4C47"/>
    <w:rsid w:val="00000CD6"/>
    <w:rsid w:val="00044C47"/>
    <w:rsid w:val="00360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1"/>
    <w:qFormat/>
    <w:pPr>
      <w:spacing w:before="71"/>
      <w:ind w:hanging="2869"/>
      <w:outlineLvl w:val="0"/>
    </w:pPr>
    <w:rPr>
      <w:b/>
      <w:bCs/>
      <w:sz w:val="24"/>
      <w:szCs w:val="24"/>
    </w:rPr>
  </w:style>
  <w:style w:type="paragraph" w:styleId="2">
    <w:name w:val="heading 2"/>
    <w:basedOn w:val="a"/>
    <w:link w:val="20"/>
    <w:uiPriority w:val="1"/>
    <w:qFormat/>
    <w:pPr>
      <w:ind w:left="102"/>
      <w:outlineLvl w:val="1"/>
    </w:pPr>
    <w:rPr>
      <w:b/>
      <w:bCs/>
      <w:sz w:val="24"/>
      <w:szCs w:val="2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e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d">
    <w:name w:val="Нижний колонтитул Знак"/>
    <w:link w:val="ac"/>
    <w:uiPriority w:val="99"/>
  </w:style>
  <w:style w:type="table" w:styleId="af">
    <w:name w:val="Table Grid"/>
    <w:basedOn w:val="a1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0">
    <w:name w:val="Hyperlink"/>
    <w:uiPriority w:val="99"/>
    <w:unhideWhenUsed/>
    <w:rPr>
      <w:color w:val="0000FF" w:themeColor="hyperlink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9">
    <w:name w:val="Body Text"/>
    <w:basedOn w:val="a"/>
    <w:uiPriority w:val="1"/>
    <w:qFormat/>
    <w:pPr>
      <w:ind w:left="821"/>
    </w:pPr>
    <w:rPr>
      <w:sz w:val="24"/>
      <w:szCs w:val="24"/>
    </w:rPr>
  </w:style>
  <w:style w:type="paragraph" w:styleId="afa">
    <w:name w:val="List Paragraph"/>
    <w:basedOn w:val="a"/>
    <w:uiPriority w:val="1"/>
    <w:qFormat/>
    <w:pPr>
      <w:ind w:left="328" w:hanging="360"/>
    </w:pPr>
  </w:style>
  <w:style w:type="paragraph" w:customStyle="1" w:styleId="TableParagraph">
    <w:name w:val="Table Paragraph"/>
    <w:basedOn w:val="a"/>
    <w:uiPriority w:val="1"/>
    <w:qFormat/>
  </w:style>
  <w:style w:type="paragraph" w:styleId="afb">
    <w:name w:val="Balloon Text"/>
    <w:basedOn w:val="a"/>
    <w:link w:val="afc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Pr>
      <w:rFonts w:ascii="Tahoma" w:eastAsia="Times New Roman" w:hAnsi="Tahoma" w:cs="Tahoma"/>
      <w:sz w:val="16"/>
      <w:szCs w:val="16"/>
      <w:lang w:val="ru-RU"/>
    </w:rPr>
  </w:style>
  <w:style w:type="paragraph" w:customStyle="1" w:styleId="110">
    <w:name w:val="Раздел 1.1"/>
    <w:qFormat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 w:line="276" w:lineRule="auto"/>
      <w:ind w:firstLine="709"/>
      <w:outlineLvl w:val="1"/>
    </w:pPr>
    <w:rPr>
      <w:rFonts w:ascii="Times New Roman Полужирный" w:eastAsia="Segoe UI" w:hAnsi="Times New Roman Полужирный" w:cs="Times New Roman"/>
      <w:b/>
      <w:bCs/>
      <w:sz w:val="24"/>
      <w:szCs w:val="24"/>
      <w:lang w:val="ru-RU" w:eastAsia="ru-RU"/>
    </w:rPr>
  </w:style>
  <w:style w:type="paragraph" w:customStyle="1" w:styleId="12">
    <w:name w:val="Раздел 1"/>
    <w:qFormat/>
    <w:pPr>
      <w:keepNext/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/>
      <w:jc w:val="center"/>
      <w:outlineLvl w:val="0"/>
    </w:pPr>
    <w:rPr>
      <w:rFonts w:ascii="Times New Roman Полужирный" w:eastAsia="Segoe UI" w:hAnsi="Times New Roman Полужирный" w:cs="Times New Roman"/>
      <w:b/>
      <w:bCs/>
      <w:caps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1"/>
    <w:qFormat/>
    <w:pPr>
      <w:spacing w:before="71"/>
      <w:ind w:hanging="2869"/>
      <w:outlineLvl w:val="0"/>
    </w:pPr>
    <w:rPr>
      <w:b/>
      <w:bCs/>
      <w:sz w:val="24"/>
      <w:szCs w:val="24"/>
    </w:rPr>
  </w:style>
  <w:style w:type="paragraph" w:styleId="2">
    <w:name w:val="heading 2"/>
    <w:basedOn w:val="a"/>
    <w:link w:val="20"/>
    <w:uiPriority w:val="1"/>
    <w:qFormat/>
    <w:pPr>
      <w:ind w:left="102"/>
      <w:outlineLvl w:val="1"/>
    </w:pPr>
    <w:rPr>
      <w:b/>
      <w:bCs/>
      <w:sz w:val="24"/>
      <w:szCs w:val="2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e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d">
    <w:name w:val="Нижний колонтитул Знак"/>
    <w:link w:val="ac"/>
    <w:uiPriority w:val="99"/>
  </w:style>
  <w:style w:type="table" w:styleId="af">
    <w:name w:val="Table Grid"/>
    <w:basedOn w:val="a1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0">
    <w:name w:val="Hyperlink"/>
    <w:uiPriority w:val="99"/>
    <w:unhideWhenUsed/>
    <w:rPr>
      <w:color w:val="0000FF" w:themeColor="hyperlink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9">
    <w:name w:val="Body Text"/>
    <w:basedOn w:val="a"/>
    <w:uiPriority w:val="1"/>
    <w:qFormat/>
    <w:pPr>
      <w:ind w:left="821"/>
    </w:pPr>
    <w:rPr>
      <w:sz w:val="24"/>
      <w:szCs w:val="24"/>
    </w:rPr>
  </w:style>
  <w:style w:type="paragraph" w:styleId="afa">
    <w:name w:val="List Paragraph"/>
    <w:basedOn w:val="a"/>
    <w:uiPriority w:val="1"/>
    <w:qFormat/>
    <w:pPr>
      <w:ind w:left="328" w:hanging="360"/>
    </w:pPr>
  </w:style>
  <w:style w:type="paragraph" w:customStyle="1" w:styleId="TableParagraph">
    <w:name w:val="Table Paragraph"/>
    <w:basedOn w:val="a"/>
    <w:uiPriority w:val="1"/>
    <w:qFormat/>
  </w:style>
  <w:style w:type="paragraph" w:styleId="afb">
    <w:name w:val="Balloon Text"/>
    <w:basedOn w:val="a"/>
    <w:link w:val="afc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Pr>
      <w:rFonts w:ascii="Tahoma" w:eastAsia="Times New Roman" w:hAnsi="Tahoma" w:cs="Tahoma"/>
      <w:sz w:val="16"/>
      <w:szCs w:val="16"/>
      <w:lang w:val="ru-RU"/>
    </w:rPr>
  </w:style>
  <w:style w:type="paragraph" w:customStyle="1" w:styleId="110">
    <w:name w:val="Раздел 1.1"/>
    <w:qFormat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 w:line="276" w:lineRule="auto"/>
      <w:ind w:firstLine="709"/>
      <w:outlineLvl w:val="1"/>
    </w:pPr>
    <w:rPr>
      <w:rFonts w:ascii="Times New Roman Полужирный" w:eastAsia="Segoe UI" w:hAnsi="Times New Roman Полужирный" w:cs="Times New Roman"/>
      <w:b/>
      <w:bCs/>
      <w:sz w:val="24"/>
      <w:szCs w:val="24"/>
      <w:lang w:val="ru-RU" w:eastAsia="ru-RU"/>
    </w:rPr>
  </w:style>
  <w:style w:type="paragraph" w:customStyle="1" w:styleId="12">
    <w:name w:val="Раздел 1"/>
    <w:qFormat/>
    <w:pPr>
      <w:keepNext/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/>
      <w:jc w:val="center"/>
      <w:outlineLvl w:val="0"/>
    </w:pPr>
    <w:rPr>
      <w:rFonts w:ascii="Times New Roman Полужирный" w:eastAsia="Segoe UI" w:hAnsi="Times New Roman Полужирный" w:cs="Times New Roman"/>
      <w:b/>
      <w:bCs/>
      <w:caps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lib.vyatsu.ru/cgi-bin/irbis64r_72/cgiirbis_64.exe?Z21ID&amp;I21DBN=IBIS&amp;P21DBN=IBIS&amp;S21STN=1&amp;S21REF=10&amp;S21FMT=fullwebr&amp;S21ALL=%3C.%3EISKL%3D01%3C.%3E&amp;S21SRW=GOD&amp;S21SRD=DOWN&amp;C21COM=S&amp;S21CNR=20&amp;S21P01=0&amp;S21P02=0&amp;S21P03=A%3D&amp;S21COLORTERMS=0&amp;S21STR=%D0%A1%D1%85%D0%B8%D1%80%D1%82%D0%BB%D0%B0%D0%B4%D0%B7%D0%B5%2C%20%D0%90%D0%BB%D0%B5%D0%BA%D1%81%D0%B0%D0%BD%D0%B4%D1%80%20%D0%93%D0%B5%D0%BE%D1%80%D0%B3%D0%B8%D0%B5%D0%B2%D0%B8%D1%87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lib.vyatsu.ru/cgi-bin/irbis64r_72/cgiirbis_64.exe?Z21ID&amp;I21DBN=IBIS&amp;P21DBN=IBIS&amp;S21STN=1&amp;S21REF=10&amp;S21FMT=fullwebr&amp;S21ALL=%3C.%3EISKL%3D01%3C.%3E&amp;S21SRW=GOD&amp;S21SRD=DOWN&amp;C21COM=S&amp;S21CNR=20&amp;S21P01=0&amp;S21P02=0&amp;S21P03=A%3D&amp;S21COLORTERMS=0&amp;S21STR=%D0%97%D0%B2%D1%8F%D0%B3%D0%BE%D0%BB%D1%8C%D1%81%D0%BA%D0%B8%D0%B9%2C%20%D0%AE%D1%80%D0%B8%D0%B9%20%D0%A1%D0%B5%D1%80%D0%B3%D0%B5%D0%B5%D0%B2%D0%B8%D1%87" TargetMode="External"/><Relationship Id="rId17" Type="http://schemas.openxmlformats.org/officeDocument/2006/relationships/hyperlink" Target="http://lib.vyatsu.ru/cgi-bin/irbis64r_72/cgiirbis_64.exe?Z21ID&amp;I21DBN=IBIS&amp;P21DBN=IBIS&amp;S21STN=1&amp;S21REF=10&amp;S21FMT=fullwebr&amp;S21ALL=%3C.%3EISKL%3D01%3C.%3E&amp;S21SRW=GOD&amp;S21SRD=DOWN&amp;C21COM=S&amp;S21CNR=20&amp;S21P01=0&amp;S21P02=0&amp;S21P03=A%3D&amp;S21COLORTERMS=0&amp;S21STR=%D0%91%D0%BB%D1%8E%D0%BC%D0%B5%D0%BD%D1%88%D1%82%D0%B5%D0%B9%D0%BD%2C%20%D0%92%D0%B0%D0%BB%D0%B5%D1%80%D0%B8%D0%B9%20%D0%AE%D1%80%D1%8C%D0%B5%D0%B2%D0%B8%D1%87" TargetMode="External"/><Relationship Id="rId2" Type="http://schemas.openxmlformats.org/officeDocument/2006/relationships/styles" Target="styles.xml"/><Relationship Id="rId16" Type="http://schemas.openxmlformats.org/officeDocument/2006/relationships/hyperlink" Target="http://lib.vyatsu.ru/cgi-bin/irbis64r_72/cgiirbis_64.exe?Z21ID&amp;I21DBN=IBIS&amp;P21DBN=IBIS&amp;S21STN=1&amp;S21REF=10&amp;S21FMT=fullwebr&amp;S21ALL=%3C.%3EISKL%3D01%3C.%3E&amp;S21SRW=GOD&amp;S21SRD=DOWN&amp;C21COM=S&amp;S21CNR=20&amp;S21P01=0&amp;S21P02=0&amp;S21P03=A%3D&amp;S21COLORTERMS=0&amp;S21STR=%D0%9C%D0%B0%D1%82%D0%B2%D0%B5%D0%B5%D0%B2%2C%20%D0%92%D0%BB%D0%B0%D0%B4%D0%B8%D0%BC%D0%B8%D1%80%20%D0%9D%D0%B8%D0%BA%D0%BE%D0%BB%D0%B0%D0%B5%D0%B2%D0%B8%D1%87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lib.vyatsu.ru/cgi-bin/irbis64r_72/cgiirbis_64.exe?Z21ID&amp;I21DBN=IBIS&amp;P21DBN=IBIS&amp;S21STN=1&amp;S21REF=10&amp;S21FMT=fullwebr&amp;S21ALL=%3C.%3EISKL%3D01%3C.%3E&amp;S21SRW=GOD&amp;S21SRD=DOWN&amp;C21COM=S&amp;S21CNR=20&amp;S21P01=0&amp;S21P02=0&amp;S21P03=A%3D&amp;S21COLORTERMS=0&amp;S21STR=%D0%A1%D1%85%D0%B8%D1%80%D1%82%D0%BB%D0%B0%D0%B4%D0%B7%D0%B5%2C%20%D0%90%D0%BB%D0%B5%D0%BA%D1%81%D0%B0%D0%BD%D0%B4%D1%80%20%D0%93%D0%B5%D0%BE%D1%80%D0%B3%D0%B8%D0%B5%D0%B2%D0%B8%D1%87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lib.vyatsu.ru/cgi-bin/irbis64r_72/cgiirbis_64.exe?Z21ID&amp;I21DBN=IBIS&amp;P21DBN=IBIS&amp;S21STN=1&amp;S21REF=10&amp;S21FMT=fullwebr&amp;S21ALL=%3C.%3EISKL%3D01%3C.%3E&amp;S21SRW=GOD&amp;S21SRD=DOWN&amp;C21COM=S&amp;S21CNR=20&amp;S21P01=0&amp;S21P02=0&amp;S21P03=A%3D&amp;S21COLORTERMS=0&amp;S21STR=%D0%A1%D1%85%D0%B8%D1%80%D1%82%D0%BB%D0%B0%D0%B4%D0%B7%D0%B5%2C%20%D0%90%D0%BB%D0%B5%D0%BA%D1%81%D0%B0%D0%BD%D0%B4%D1%80%20%D0%93%D0%B5%D0%BE%D1%80%D0%B3%D0%B8%D0%B5%D0%B2%D0%B8%D1%87" TargetMode="External"/><Relationship Id="rId10" Type="http://schemas.openxmlformats.org/officeDocument/2006/relationships/hyperlink" Target="http://lib.vyatsu.ru/cgi-bin/irbis64r_72/cgiirbis_64.exe?Z21ID&amp;I21DBN=IBIS&amp;P21DBN=IBIS&amp;S21STN=1&amp;S21REF=10&amp;S21FMT=fullwebr&amp;S21ALL=%3C.%3EISKL%3D01%3C.%3E&amp;S21SRW=GOD&amp;S21SRD=DOWN&amp;C21COM=S&amp;S21CNR=20&amp;S21P01=0&amp;S21P02=0&amp;S21P03=A%3D&amp;S21COLORTERMS=0&amp;S21STR=%D0%93%D0%BE%D1%80%D0%BE%D1%85%D0%BE%D0%B2%2C%20%D0%92%D0%BB%D0%B0%D0%B4%D0%B8%D0%BC%D0%B8%D1%80%20%D0%90%D0%BD%D0%B4%D1%80%D0%B5%D0%B5%D0%B2%D0%B8%D1%87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10.png"/><Relationship Id="rId14" Type="http://schemas.openxmlformats.org/officeDocument/2006/relationships/hyperlink" Target="http://lib.vyatsu.ru/cgi-bin/irbis64r_72/cgiirbis_64.exe?Z21ID&amp;I21DBN=IBIS&amp;P21DBN=IBIS&amp;S21STN=1&amp;S21REF=10&amp;S21FMT=fullwebr&amp;S21ALL=%3C.%3EISKL%3D01%3C.%3E&amp;S21SRW=GOD&amp;S21SRD=DOWN&amp;C21COM=S&amp;S21CNR=20&amp;S21P01=0&amp;S21P02=0&amp;S21P03=A%3D&amp;S21COLORTERMS=0&amp;S21STR=%D0%A1%D1%85%D0%B8%D1%80%D1%82%D0%BB%D0%B0%D0%B4%D0%B7%D0%B5%2C%20%D0%90%D0%BB%D0%B5%D0%BA%D1%81%D0%B0%D0%BD%D0%B4%D1%80%20%D0%93%D0%B5%D0%BE%D1%80%D0%B3%D0%B8%D0%B5%D0%B2%D0%B8%D1%8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4762</Words>
  <Characters>27146</Characters>
  <Application>Microsoft Office Word</Application>
  <DocSecurity>0</DocSecurity>
  <Lines>226</Lines>
  <Paragraphs>63</Paragraphs>
  <ScaleCrop>false</ScaleCrop>
  <Company/>
  <LinksUpToDate>false</LinksUpToDate>
  <CharactersWithSpaces>31845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Вахрушева Людмила Викторовна</dc:creator>
  <cp:lastModifiedBy>Admin</cp:lastModifiedBy>
  <cp:revision>12</cp:revision>
  <dcterms:created xsi:type="dcterms:W3CDTF">2024-04-24T05:16:00Z</dcterms:created>
  <dcterms:modified xsi:type="dcterms:W3CDTF">2026-07-13T04:59:00Z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2016-08-23T00:00:00Z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2024-04-24T00:00:00Z</vt:filetime>
  </property>
  <property fmtid="{D5CDD505-2E9C-101B-9397-08002B2CF9AE}" pid="5" name="Producer">
    <vt:lpwstr>Microsoft® Word 2013</vt:lpwstr>
  </property>
</Properties>
</file>